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D93CE1" w14:paraId="47383015" w14:textId="77777777" w:rsidTr="00656941">
        <w:trPr>
          <w:trHeight w:val="5094"/>
        </w:trPr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34901863" w14:textId="1526E2AA" w:rsidR="00D93CE1" w:rsidRDefault="00D93CE1" w:rsidP="00D93CE1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60"/>
              <w:outlineLvl w:val="0"/>
            </w:pPr>
            <w:r>
              <w:rPr>
                <w:noProof/>
              </w:rPr>
              <w:drawing>
                <wp:inline distT="0" distB="0" distL="0" distR="0" wp14:anchorId="2087A201" wp14:editId="2D6E6E35">
                  <wp:extent cx="1310640" cy="884682"/>
                  <wp:effectExtent l="0" t="0" r="3810" b="0"/>
                  <wp:docPr id="3" name="Image 1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88" cy="88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45EAA" w14:textId="3D2E1288" w:rsidR="00D93CE1" w:rsidRPr="00CD5DCB" w:rsidRDefault="00D93CE1" w:rsidP="00D93CE1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60"/>
              <w:outlineLvl w:val="0"/>
              <w:rPr>
                <w:rFonts w:ascii="Marianne" w:hAnsi="Marianne"/>
                <w:sz w:val="16"/>
                <w:szCs w:val="16"/>
              </w:rPr>
            </w:pPr>
          </w:p>
          <w:p w14:paraId="2B89D14F" w14:textId="612F9EBC" w:rsidR="00792488" w:rsidRPr="00CD5DCB" w:rsidRDefault="00792488" w:rsidP="00D93CE1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60"/>
              <w:outlineLvl w:val="0"/>
              <w:rPr>
                <w:rFonts w:ascii="Marianne" w:hAnsi="Marianne"/>
                <w:sz w:val="16"/>
                <w:szCs w:val="16"/>
              </w:rPr>
            </w:pPr>
          </w:p>
          <w:p w14:paraId="107E8913" w14:textId="77777777" w:rsidR="00CD5DCB" w:rsidRPr="00CD5DCB" w:rsidRDefault="00CD5DCB" w:rsidP="00CD5DCB">
            <w:pPr>
              <w:keepNext/>
              <w:spacing w:before="60"/>
              <w:outlineLvl w:val="0"/>
              <w:rPr>
                <w:rFonts w:ascii="Marianne" w:eastAsia="Times New Roman" w:hAnsi="Marianne" w:cs="Times New Roman"/>
                <w:sz w:val="16"/>
                <w:szCs w:val="16"/>
                <w:lang w:eastAsia="fr-FR"/>
              </w:rPr>
            </w:pPr>
            <w:r w:rsidRPr="00CD5DCB">
              <w:rPr>
                <w:rFonts w:ascii="Marianne" w:eastAsia="Times New Roman" w:hAnsi="Marianne" w:cs="Times New Roman"/>
                <w:sz w:val="16"/>
                <w:szCs w:val="16"/>
                <w:lang w:eastAsia="fr-FR"/>
              </w:rPr>
              <w:t>Rectorat de la région académique Normandie</w:t>
            </w:r>
          </w:p>
          <w:p w14:paraId="7AE986BB" w14:textId="615D60A9" w:rsidR="00792488" w:rsidRDefault="00CD5DCB" w:rsidP="00CD5DC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60"/>
              <w:outlineLvl w:val="0"/>
              <w:rPr>
                <w:sz w:val="16"/>
                <w:szCs w:val="16"/>
              </w:rPr>
            </w:pPr>
            <w:r w:rsidRPr="00CD5DCB">
              <w:rPr>
                <w:rFonts w:ascii="Marianne" w:hAnsi="Marianne"/>
                <w:sz w:val="16"/>
                <w:szCs w:val="16"/>
              </w:rPr>
              <w:t>Division des Personnels Enseignants, d’éducation et psychologues de l’éducation nationale</w:t>
            </w:r>
          </w:p>
          <w:p w14:paraId="5D99A197" w14:textId="56522D87" w:rsidR="00D93CE1" w:rsidRPr="00D93CE1" w:rsidRDefault="00D93CE1" w:rsidP="00656941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40"/>
              <w:outlineLvl w:val="0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7790" w:type="dxa"/>
            <w:shd w:val="clear" w:color="auto" w:fill="D9D9D9" w:themeFill="background1" w:themeFillShade="D9"/>
            <w:vAlign w:val="center"/>
          </w:tcPr>
          <w:p w14:paraId="751B68AE" w14:textId="3FE39A5E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sz w:val="32"/>
                <w:szCs w:val="32"/>
              </w:rPr>
            </w:pPr>
            <w:r w:rsidRPr="00CD5DCB">
              <w:rPr>
                <w:rFonts w:ascii="Marianne" w:hAnsi="Marianne" w:cs="Arial"/>
                <w:b/>
                <w:sz w:val="32"/>
                <w:szCs w:val="32"/>
              </w:rPr>
              <w:t>Mouvement intra-académique 202</w:t>
            </w:r>
            <w:r w:rsidR="00F84067" w:rsidRPr="00CD5DCB">
              <w:rPr>
                <w:rFonts w:ascii="Marianne" w:hAnsi="Marianne" w:cs="Arial"/>
                <w:b/>
                <w:sz w:val="32"/>
                <w:szCs w:val="32"/>
              </w:rPr>
              <w:t>5</w:t>
            </w:r>
          </w:p>
          <w:p w14:paraId="378BC948" w14:textId="74AA861B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sz w:val="32"/>
                <w:szCs w:val="32"/>
              </w:rPr>
            </w:pPr>
            <w:proofErr w:type="gramStart"/>
            <w:r w:rsidRPr="00CD5DCB">
              <w:rPr>
                <w:rFonts w:ascii="Marianne" w:hAnsi="Marianne" w:cs="Arial"/>
                <w:b/>
                <w:sz w:val="32"/>
                <w:szCs w:val="32"/>
              </w:rPr>
              <w:t>des</w:t>
            </w:r>
            <w:proofErr w:type="gramEnd"/>
            <w:r w:rsidRPr="00CD5DCB">
              <w:rPr>
                <w:rFonts w:ascii="Marianne" w:hAnsi="Marianne" w:cs="Arial"/>
                <w:b/>
                <w:sz w:val="32"/>
                <w:szCs w:val="32"/>
              </w:rPr>
              <w:t xml:space="preserve"> personnels enseignants, d’éducation</w:t>
            </w:r>
          </w:p>
          <w:p w14:paraId="08B5A28E" w14:textId="77777777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sz w:val="32"/>
                <w:szCs w:val="32"/>
              </w:rPr>
            </w:pPr>
            <w:proofErr w:type="gramStart"/>
            <w:r w:rsidRPr="00CD5DCB">
              <w:rPr>
                <w:rFonts w:ascii="Marianne" w:hAnsi="Marianne" w:cs="Arial"/>
                <w:b/>
                <w:sz w:val="32"/>
                <w:szCs w:val="32"/>
              </w:rPr>
              <w:t>et</w:t>
            </w:r>
            <w:proofErr w:type="gramEnd"/>
            <w:r w:rsidRPr="00CD5DCB">
              <w:rPr>
                <w:rFonts w:ascii="Marianne" w:hAnsi="Marianne" w:cs="Arial"/>
                <w:b/>
                <w:sz w:val="32"/>
                <w:szCs w:val="32"/>
              </w:rPr>
              <w:t xml:space="preserve"> psychologues de l’Éducation nationale</w:t>
            </w:r>
          </w:p>
          <w:p w14:paraId="3B29DB6E" w14:textId="4CE7B2F8" w:rsidR="00656941" w:rsidRPr="00CD5DCB" w:rsidRDefault="00656941" w:rsidP="00656941">
            <w:pPr>
              <w:jc w:val="center"/>
              <w:rPr>
                <w:rFonts w:ascii="Marianne" w:hAnsi="Marianne" w:cs="Arial"/>
                <w:bCs/>
                <w:sz w:val="24"/>
                <w:szCs w:val="24"/>
              </w:rPr>
            </w:pPr>
          </w:p>
          <w:p w14:paraId="4FD3ED7E" w14:textId="2C0DC9E9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sz w:val="32"/>
                <w:szCs w:val="32"/>
                <w:u w:val="single"/>
              </w:rPr>
            </w:pPr>
            <w:r w:rsidRPr="00CD5DCB">
              <w:rPr>
                <w:rFonts w:ascii="Marianne" w:hAnsi="Marianne" w:cs="Arial"/>
                <w:b/>
                <w:sz w:val="32"/>
                <w:szCs w:val="32"/>
                <w:u w:val="single"/>
              </w:rPr>
              <w:t>Contrôle des barèmes</w:t>
            </w:r>
          </w:p>
          <w:p w14:paraId="5B4F1B68" w14:textId="77777777" w:rsidR="00656941" w:rsidRPr="00656941" w:rsidRDefault="00656941" w:rsidP="00656941">
            <w:pPr>
              <w:jc w:val="center"/>
              <w:rPr>
                <w:rFonts w:ascii="Marianne" w:hAnsi="Marianne" w:cs="Arial"/>
                <w:b/>
                <w:i/>
                <w:iCs/>
                <w:color w:val="C00000"/>
                <w:sz w:val="6"/>
                <w:szCs w:val="6"/>
              </w:rPr>
            </w:pPr>
          </w:p>
          <w:p w14:paraId="104ACF25" w14:textId="49E1177E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color w:val="C00000"/>
                <w:sz w:val="32"/>
                <w:szCs w:val="32"/>
              </w:rPr>
            </w:pPr>
            <w:r w:rsidRPr="00CD5DCB">
              <w:rPr>
                <w:rFonts w:ascii="Marianne" w:hAnsi="Marianne" w:cs="Arial"/>
                <w:b/>
                <w:color w:val="C00000"/>
                <w:sz w:val="32"/>
                <w:szCs w:val="32"/>
              </w:rPr>
              <w:t>Demande de modifications des éléments</w:t>
            </w:r>
          </w:p>
          <w:p w14:paraId="20F98626" w14:textId="4CCC7719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color w:val="C00000"/>
                <w:sz w:val="32"/>
                <w:szCs w:val="32"/>
              </w:rPr>
            </w:pPr>
            <w:proofErr w:type="gramStart"/>
            <w:r w:rsidRPr="00CD5DCB">
              <w:rPr>
                <w:rFonts w:ascii="Marianne" w:hAnsi="Marianne" w:cs="Arial"/>
                <w:b/>
                <w:color w:val="C00000"/>
                <w:sz w:val="32"/>
                <w:szCs w:val="32"/>
              </w:rPr>
              <w:t>de</w:t>
            </w:r>
            <w:proofErr w:type="gramEnd"/>
            <w:r w:rsidRPr="00CD5DCB">
              <w:rPr>
                <w:rFonts w:ascii="Marianne" w:hAnsi="Marianne" w:cs="Arial"/>
                <w:b/>
                <w:color w:val="C00000"/>
                <w:sz w:val="32"/>
                <w:szCs w:val="32"/>
              </w:rPr>
              <w:t xml:space="preserve"> classement des demandes</w:t>
            </w:r>
          </w:p>
          <w:p w14:paraId="5B01E4DB" w14:textId="77777777" w:rsidR="00656941" w:rsidRPr="00656941" w:rsidRDefault="00656941" w:rsidP="00656941">
            <w:pPr>
              <w:jc w:val="center"/>
              <w:rPr>
                <w:rFonts w:ascii="Marianne" w:hAnsi="Marianne" w:cs="Arial"/>
                <w:bCs/>
                <w:i/>
                <w:iCs/>
                <w:sz w:val="10"/>
                <w:szCs w:val="10"/>
              </w:rPr>
            </w:pPr>
          </w:p>
          <w:p w14:paraId="1F9C3321" w14:textId="257ECE61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sz w:val="26"/>
                <w:szCs w:val="26"/>
              </w:rPr>
            </w:pPr>
            <w:r w:rsidRPr="00CD5DCB">
              <w:rPr>
                <w:rFonts w:ascii="Marianne" w:hAnsi="Marianne" w:cs="Arial"/>
                <w:b/>
                <w:sz w:val="26"/>
                <w:szCs w:val="26"/>
              </w:rPr>
              <w:t>À adresser à la DPE</w:t>
            </w:r>
          </w:p>
          <w:p w14:paraId="46622BDD" w14:textId="3013C56E" w:rsidR="00656941" w:rsidRPr="00CD5DCB" w:rsidRDefault="00656941" w:rsidP="00656941">
            <w:pPr>
              <w:jc w:val="center"/>
              <w:rPr>
                <w:rFonts w:ascii="Marianne" w:hAnsi="Marianne" w:cs="Arial"/>
                <w:b/>
                <w:sz w:val="26"/>
                <w:szCs w:val="26"/>
              </w:rPr>
            </w:pPr>
            <w:proofErr w:type="gramStart"/>
            <w:r w:rsidRPr="00CD5DCB">
              <w:rPr>
                <w:rFonts w:ascii="Marianne" w:hAnsi="Marianne" w:cs="Arial"/>
                <w:b/>
                <w:sz w:val="26"/>
                <w:szCs w:val="26"/>
              </w:rPr>
              <w:t>entre</w:t>
            </w:r>
            <w:proofErr w:type="gramEnd"/>
            <w:r w:rsidRPr="00CD5DCB">
              <w:rPr>
                <w:rFonts w:ascii="Marianne" w:hAnsi="Marianne" w:cs="Arial"/>
                <w:b/>
                <w:sz w:val="26"/>
                <w:szCs w:val="26"/>
              </w:rPr>
              <w:t xml:space="preserve"> le </w:t>
            </w:r>
            <w:r w:rsidR="00D87B1A">
              <w:rPr>
                <w:rFonts w:ascii="Marianne" w:hAnsi="Marianne" w:cs="Arial"/>
                <w:b/>
                <w:sz w:val="26"/>
                <w:szCs w:val="26"/>
              </w:rPr>
              <w:t>7</w:t>
            </w:r>
            <w:r w:rsidRPr="00CD5DCB">
              <w:rPr>
                <w:rFonts w:ascii="Marianne" w:hAnsi="Marianne" w:cs="Arial"/>
                <w:b/>
                <w:sz w:val="26"/>
                <w:szCs w:val="26"/>
              </w:rPr>
              <w:t xml:space="preserve"> mai et le </w:t>
            </w:r>
            <w:r w:rsidR="00B52DC2" w:rsidRPr="00CD5DCB">
              <w:rPr>
                <w:rFonts w:ascii="Marianne" w:hAnsi="Marianne" w:cs="Arial"/>
                <w:b/>
                <w:sz w:val="26"/>
                <w:szCs w:val="26"/>
              </w:rPr>
              <w:t>2</w:t>
            </w:r>
            <w:r w:rsidR="00D87B1A">
              <w:rPr>
                <w:rFonts w:ascii="Marianne" w:hAnsi="Marianne" w:cs="Arial"/>
                <w:b/>
                <w:sz w:val="26"/>
                <w:szCs w:val="26"/>
              </w:rPr>
              <w:t>2</w:t>
            </w:r>
            <w:r w:rsidR="00B52DC2" w:rsidRPr="00CD5DCB">
              <w:rPr>
                <w:rFonts w:ascii="Marianne" w:hAnsi="Marianne" w:cs="Arial"/>
                <w:b/>
                <w:sz w:val="26"/>
                <w:szCs w:val="26"/>
              </w:rPr>
              <w:t xml:space="preserve"> mai </w:t>
            </w:r>
            <w:r w:rsidRPr="00CD5DCB">
              <w:rPr>
                <w:rFonts w:ascii="Marianne" w:hAnsi="Marianne" w:cs="Arial"/>
                <w:b/>
                <w:sz w:val="26"/>
                <w:szCs w:val="26"/>
              </w:rPr>
              <w:t>202</w:t>
            </w:r>
            <w:r w:rsidR="00B52DC2" w:rsidRPr="00CD5DCB">
              <w:rPr>
                <w:rFonts w:ascii="Marianne" w:hAnsi="Marianne" w:cs="Arial"/>
                <w:b/>
                <w:sz w:val="26"/>
                <w:szCs w:val="26"/>
              </w:rPr>
              <w:t>5</w:t>
            </w:r>
            <w:r w:rsidRPr="00CD5DCB">
              <w:rPr>
                <w:rFonts w:ascii="Marianne" w:hAnsi="Marianne" w:cs="Arial"/>
                <w:b/>
                <w:sz w:val="26"/>
                <w:szCs w:val="26"/>
              </w:rPr>
              <w:t xml:space="preserve"> au plus tard</w:t>
            </w:r>
          </w:p>
          <w:p w14:paraId="36F6A876" w14:textId="77777777" w:rsidR="00656941" w:rsidRPr="00656941" w:rsidRDefault="00656941" w:rsidP="00656941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</w:rPr>
            </w:pPr>
          </w:p>
          <w:p w14:paraId="3F39A3F0" w14:textId="516FEF1F" w:rsidR="00656941" w:rsidRPr="00656941" w:rsidRDefault="00656941" w:rsidP="00656941">
            <w:pPr>
              <w:jc w:val="center"/>
              <w:rPr>
                <w:rFonts w:ascii="Marianne" w:hAnsi="Marianne" w:cs="Arial"/>
                <w:bCs/>
                <w:i/>
                <w:iCs/>
                <w:sz w:val="20"/>
                <w:szCs w:val="20"/>
              </w:rPr>
            </w:pPr>
            <w:r w:rsidRPr="00656941">
              <w:rPr>
                <w:rFonts w:ascii="Marianne" w:hAnsi="Marianne" w:cs="Arial"/>
                <w:bCs/>
                <w:i/>
                <w:iCs/>
                <w:sz w:val="20"/>
                <w:szCs w:val="20"/>
              </w:rPr>
              <w:t xml:space="preserve">Pour solliciter le réexamen de votre dossier, veuillez retourner cet imprimé dûment complété </w:t>
            </w:r>
            <w:r w:rsidR="00CD5DCB">
              <w:rPr>
                <w:rFonts w:ascii="Marianne" w:hAnsi="Marianne" w:cs="Arial"/>
                <w:bCs/>
                <w:i/>
                <w:iCs/>
                <w:sz w:val="20"/>
                <w:szCs w:val="20"/>
              </w:rPr>
              <w:t>r</w:t>
            </w:r>
            <w:r w:rsidRPr="00656941">
              <w:rPr>
                <w:rFonts w:ascii="Marianne" w:hAnsi="Marianne" w:cs="Arial"/>
                <w:b/>
                <w:i/>
                <w:iCs/>
              </w:rPr>
              <w:t>ecto-</w:t>
            </w:r>
            <w:r w:rsidR="00CD5DCB">
              <w:rPr>
                <w:rFonts w:ascii="Marianne" w:hAnsi="Marianne" w:cs="Arial"/>
                <w:b/>
                <w:i/>
                <w:iCs/>
              </w:rPr>
              <w:t>v</w:t>
            </w:r>
            <w:r w:rsidRPr="00656941">
              <w:rPr>
                <w:rFonts w:ascii="Marianne" w:hAnsi="Marianne" w:cs="Arial"/>
                <w:b/>
                <w:i/>
                <w:iCs/>
              </w:rPr>
              <w:t>erso</w:t>
            </w:r>
            <w:r w:rsidRPr="00656941">
              <w:rPr>
                <w:rFonts w:ascii="Marianne" w:hAnsi="Marianne" w:cs="Arial"/>
                <w:bCs/>
                <w:i/>
                <w:iCs/>
                <w:sz w:val="20"/>
                <w:szCs w:val="20"/>
              </w:rPr>
              <w:t>, par courriel à l’adresse :</w:t>
            </w:r>
          </w:p>
          <w:p w14:paraId="2153022F" w14:textId="4213FCE0" w:rsidR="00656941" w:rsidRPr="00656941" w:rsidRDefault="00656941" w:rsidP="00656941">
            <w:pPr>
              <w:jc w:val="center"/>
              <w:rPr>
                <w:rFonts w:ascii="Marianne" w:hAnsi="Marianne" w:cs="Arial"/>
                <w:bCs/>
                <w:i/>
                <w:iCs/>
                <w:sz w:val="20"/>
                <w:szCs w:val="20"/>
              </w:rPr>
            </w:pPr>
            <w:hyperlink r:id="rId7" w:history="1">
              <w:r w:rsidRPr="00CD5DCB">
                <w:rPr>
                  <w:rStyle w:val="Lienhypertexte"/>
                  <w:rFonts w:ascii="Marianne" w:hAnsi="Marianne" w:cs="Arial"/>
                  <w:bCs/>
                  <w:i/>
                  <w:iCs/>
                  <w:color w:val="FF0000"/>
                  <w:sz w:val="20"/>
                  <w:szCs w:val="20"/>
                </w:rPr>
                <w:t>mouvement2d@ac-normandie.fr</w:t>
              </w:r>
            </w:hyperlink>
          </w:p>
          <w:p w14:paraId="169747A3" w14:textId="77777777" w:rsidR="00656941" w:rsidRPr="00656941" w:rsidRDefault="00656941" w:rsidP="00656941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</w:rPr>
            </w:pPr>
          </w:p>
          <w:p w14:paraId="69D90F98" w14:textId="1DADEE98" w:rsidR="00D93CE1" w:rsidRPr="00656941" w:rsidRDefault="00656941" w:rsidP="00656941">
            <w:pPr>
              <w:jc w:val="center"/>
              <w:rPr>
                <w:rFonts w:ascii="Marianne" w:hAnsi="Marianne" w:cs="Arial"/>
                <w:bCs/>
                <w:i/>
                <w:iCs/>
                <w:sz w:val="16"/>
                <w:szCs w:val="16"/>
              </w:rPr>
            </w:pPr>
            <w:r w:rsidRPr="00656941">
              <w:rPr>
                <w:rFonts w:ascii="Marianne" w:hAnsi="Marianne" w:cs="Arial"/>
                <w:bCs/>
                <w:i/>
                <w:iCs/>
                <w:sz w:val="16"/>
                <w:szCs w:val="16"/>
              </w:rPr>
              <w:t xml:space="preserve">Une réponse individuelle vous sera adressée par courriel </w:t>
            </w:r>
            <w:r w:rsidRPr="00656941">
              <w:rPr>
                <w:rFonts w:ascii="Marianne" w:hAnsi="Marianne" w:cs="Arial"/>
                <w:b/>
                <w:i/>
                <w:iCs/>
                <w:sz w:val="16"/>
                <w:szCs w:val="16"/>
              </w:rPr>
              <w:t xml:space="preserve">au plus tard le </w:t>
            </w:r>
            <w:r w:rsidR="00B52DC2" w:rsidRPr="00827811">
              <w:rPr>
                <w:rFonts w:ascii="Marianne" w:hAnsi="Marianne" w:cs="Arial"/>
                <w:b/>
                <w:i/>
                <w:iCs/>
                <w:sz w:val="16"/>
                <w:szCs w:val="16"/>
              </w:rPr>
              <w:t>2</w:t>
            </w:r>
            <w:r w:rsidR="00D87B1A">
              <w:rPr>
                <w:rFonts w:ascii="Marianne" w:hAnsi="Marianne" w:cs="Arial"/>
                <w:b/>
                <w:i/>
                <w:iCs/>
                <w:sz w:val="16"/>
                <w:szCs w:val="16"/>
              </w:rPr>
              <w:t>3</w:t>
            </w:r>
            <w:r w:rsidR="00B52DC2" w:rsidRPr="00827811">
              <w:rPr>
                <w:rFonts w:ascii="Marianne" w:hAnsi="Marianne" w:cs="Arial"/>
                <w:b/>
                <w:i/>
                <w:iCs/>
                <w:sz w:val="16"/>
                <w:szCs w:val="16"/>
              </w:rPr>
              <w:t xml:space="preserve"> mai</w:t>
            </w:r>
            <w:r w:rsidRPr="00827811">
              <w:rPr>
                <w:rFonts w:ascii="Marianne" w:hAnsi="Marianne" w:cs="Arial"/>
                <w:b/>
                <w:i/>
                <w:iCs/>
                <w:sz w:val="16"/>
                <w:szCs w:val="16"/>
              </w:rPr>
              <w:t xml:space="preserve"> 202</w:t>
            </w:r>
            <w:r w:rsidR="00B52DC2" w:rsidRPr="00827811">
              <w:rPr>
                <w:rFonts w:ascii="Marianne" w:hAnsi="Marianne" w:cs="Arial"/>
                <w:b/>
                <w:i/>
                <w:iCs/>
                <w:sz w:val="16"/>
                <w:szCs w:val="16"/>
              </w:rPr>
              <w:t>5</w:t>
            </w:r>
            <w:r w:rsidRPr="00827811">
              <w:rPr>
                <w:rFonts w:ascii="Marianne" w:hAnsi="Marianne" w:cs="Arial"/>
                <w:bCs/>
                <w:i/>
                <w:iCs/>
                <w:sz w:val="16"/>
                <w:szCs w:val="16"/>
              </w:rPr>
              <w:t>.</w:t>
            </w:r>
          </w:p>
        </w:tc>
      </w:tr>
    </w:tbl>
    <w:p w14:paraId="2FC893DE" w14:textId="65E099C3" w:rsidR="00690045" w:rsidRDefault="00690045" w:rsidP="00A420DE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93CE1" w14:paraId="7CD87D0F" w14:textId="77777777" w:rsidTr="00D93CE1">
        <w:tc>
          <w:tcPr>
            <w:tcW w:w="10762" w:type="dxa"/>
          </w:tcPr>
          <w:p w14:paraId="7ACEABF2" w14:textId="77777777" w:rsidR="00D93CE1" w:rsidRPr="00E470CE" w:rsidRDefault="00D93CE1" w:rsidP="00D93CE1">
            <w:pPr>
              <w:spacing w:before="360"/>
              <w:ind w:left="213" w:firstLine="71"/>
              <w:rPr>
                <w:rFonts w:ascii="Marianne" w:hAnsi="Marianne" w:cs="Arial"/>
                <w:bCs/>
              </w:rPr>
            </w:pPr>
            <w:r w:rsidRPr="00E470CE">
              <w:rPr>
                <w:rFonts w:ascii="Marianne" w:hAnsi="Marianne" w:cs="Arial"/>
                <w:bCs/>
              </w:rPr>
              <w:t>Nom et Prénom du candidat à la mutation</w:t>
            </w:r>
            <w:r w:rsidRPr="00E470CE">
              <w:rPr>
                <w:rFonts w:ascii="Calibri" w:hAnsi="Calibri" w:cs="Calibri"/>
                <w:bCs/>
              </w:rPr>
              <w:t> </w:t>
            </w:r>
            <w:r w:rsidRPr="00E470CE">
              <w:rPr>
                <w:rFonts w:ascii="Marianne" w:hAnsi="Marianne" w:cs="Arial"/>
                <w:bCs/>
              </w:rPr>
              <w:t xml:space="preserve">: 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……………………………………………………………………………………………………</w:t>
            </w:r>
            <w:r w:rsidRPr="00E470CE">
              <w:rPr>
                <w:rFonts w:ascii="Calibri" w:hAnsi="Calibri" w:cs="Calibri"/>
                <w:bCs/>
                <w:sz w:val="8"/>
                <w:szCs w:val="8"/>
              </w:rPr>
              <w:t> 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………………………………………………………</w:t>
            </w:r>
            <w:proofErr w:type="gramStart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……………………………………………………</w:t>
            </w:r>
            <w:proofErr w:type="gramStart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.…………………</w:t>
            </w:r>
            <w:proofErr w:type="gramStart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.</w:t>
            </w:r>
          </w:p>
          <w:p w14:paraId="65A75A0C" w14:textId="33A9B7FA" w:rsidR="00D93CE1" w:rsidRPr="00E470CE" w:rsidRDefault="00D93CE1" w:rsidP="00D93CE1">
            <w:pPr>
              <w:spacing w:before="360"/>
              <w:ind w:left="213" w:firstLine="71"/>
              <w:rPr>
                <w:rFonts w:ascii="Marianne" w:hAnsi="Marianne" w:cs="Arial"/>
                <w:bCs/>
              </w:rPr>
            </w:pPr>
            <w:r w:rsidRPr="00E470CE">
              <w:rPr>
                <w:rFonts w:ascii="Marianne" w:hAnsi="Marianne" w:cs="Arial"/>
                <w:bCs/>
              </w:rPr>
              <w:t>Grade et discipline</w:t>
            </w:r>
            <w:r w:rsidRPr="00E470CE">
              <w:rPr>
                <w:rFonts w:ascii="Calibri" w:hAnsi="Calibri" w:cs="Calibri"/>
                <w:bCs/>
              </w:rPr>
              <w:t> </w:t>
            </w:r>
            <w:r w:rsidRPr="00E470CE">
              <w:rPr>
                <w:rFonts w:ascii="Marianne" w:hAnsi="Marianne" w:cs="Arial"/>
                <w:bCs/>
              </w:rPr>
              <w:t xml:space="preserve">: 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arianne" w:hAnsi="Marianne" w:cs="Arial"/>
                <w:bCs/>
                <w:sz w:val="8"/>
                <w:szCs w:val="8"/>
              </w:rPr>
              <w:t>…………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</w:p>
          <w:p w14:paraId="6036775E" w14:textId="58817545" w:rsidR="00D93CE1" w:rsidRPr="00E470CE" w:rsidRDefault="00D93CE1" w:rsidP="00D93CE1">
            <w:pPr>
              <w:spacing w:before="360"/>
              <w:ind w:left="213" w:firstLine="71"/>
              <w:rPr>
                <w:rFonts w:ascii="Marianne" w:hAnsi="Marianne" w:cs="Arial"/>
                <w:bCs/>
              </w:rPr>
            </w:pPr>
            <w:r>
              <w:rPr>
                <w:rFonts w:ascii="Marianne" w:hAnsi="Marianne" w:cs="Arial"/>
                <w:bCs/>
              </w:rPr>
              <w:t>É</w:t>
            </w:r>
            <w:r w:rsidRPr="00E470CE">
              <w:rPr>
                <w:rFonts w:ascii="Marianne" w:hAnsi="Marianne" w:cs="Arial"/>
                <w:bCs/>
              </w:rPr>
              <w:t>tablissement d’affectation</w:t>
            </w:r>
            <w:r w:rsidRPr="00E470CE">
              <w:rPr>
                <w:rFonts w:ascii="Calibri" w:hAnsi="Calibri" w:cs="Calibri"/>
                <w:bCs/>
              </w:rPr>
              <w:t> </w:t>
            </w:r>
            <w:r w:rsidRPr="00E470CE">
              <w:rPr>
                <w:rFonts w:ascii="Marianne" w:hAnsi="Marianne" w:cs="Arial"/>
                <w:bCs/>
              </w:rPr>
              <w:t xml:space="preserve">: 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 …</w:t>
            </w:r>
            <w:proofErr w:type="gramStart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…………………………………………………………………………………………</w:t>
            </w:r>
            <w:proofErr w:type="gramStart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.…………</w:t>
            </w:r>
            <w:proofErr w:type="gramStart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.………………</w:t>
            </w:r>
            <w:proofErr w:type="gramStart"/>
            <w:r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>
              <w:rPr>
                <w:rFonts w:ascii="Marianne" w:hAnsi="Marianne" w:cs="Arial"/>
                <w:bCs/>
                <w:sz w:val="8"/>
                <w:szCs w:val="8"/>
              </w:rPr>
              <w:t>.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</w:t>
            </w:r>
            <w:proofErr w:type="gramStart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…….</w:t>
            </w:r>
            <w:proofErr w:type="gramEnd"/>
            <w:r w:rsidRPr="00E470CE">
              <w:rPr>
                <w:rFonts w:ascii="Marianne" w:hAnsi="Marianne" w:cs="Arial"/>
                <w:bCs/>
                <w:sz w:val="8"/>
                <w:szCs w:val="8"/>
              </w:rPr>
              <w:t>.</w:t>
            </w:r>
          </w:p>
          <w:p w14:paraId="248E3867" w14:textId="77777777" w:rsidR="00D93CE1" w:rsidRPr="00E470CE" w:rsidRDefault="00D93CE1" w:rsidP="00D93CE1">
            <w:pPr>
              <w:ind w:left="213" w:firstLine="71"/>
              <w:rPr>
                <w:rFonts w:ascii="Marianne" w:hAnsi="Marianne" w:cs="Arial"/>
                <w:bCs/>
              </w:rPr>
            </w:pPr>
          </w:p>
          <w:p w14:paraId="7F16866E" w14:textId="0EB63391" w:rsidR="00D93CE1" w:rsidRPr="00E470CE" w:rsidRDefault="00D93CE1" w:rsidP="00D93CE1">
            <w:pPr>
              <w:numPr>
                <w:ilvl w:val="0"/>
                <w:numId w:val="1"/>
              </w:numPr>
              <w:spacing w:before="120" w:after="240"/>
              <w:ind w:left="601" w:hanging="241"/>
              <w:rPr>
                <w:rFonts w:ascii="Marianne" w:hAnsi="Marianne" w:cs="Arial"/>
                <w:bCs/>
                <w:i/>
                <w:sz w:val="14"/>
              </w:rPr>
            </w:pPr>
            <w:r w:rsidRPr="00E470CE">
              <w:rPr>
                <w:rFonts w:ascii="Marianne" w:hAnsi="Marianne" w:cs="Arial"/>
                <w:bCs/>
              </w:rPr>
              <w:t xml:space="preserve">Je certifie avoir pris connaissance du barème calculé </w:t>
            </w:r>
            <w:r w:rsidRPr="008A2BA1">
              <w:rPr>
                <w:rFonts w:ascii="Marianne" w:hAnsi="Marianne" w:cs="Arial"/>
                <w:bCs/>
              </w:rPr>
              <w:t>le</w:t>
            </w:r>
            <w:r w:rsidRPr="008A2BA1">
              <w:rPr>
                <w:rFonts w:ascii="Calibri" w:hAnsi="Calibri" w:cs="Calibri"/>
                <w:bCs/>
              </w:rPr>
              <w:t> </w:t>
            </w:r>
            <w:r w:rsidRPr="00E470CE">
              <w:rPr>
                <w:rFonts w:ascii="Marianne" w:hAnsi="Marianne" w:cs="Arial"/>
                <w:bCs/>
              </w:rPr>
              <w:t>:</w:t>
            </w:r>
            <w:r>
              <w:rPr>
                <w:rFonts w:ascii="Marianne" w:hAnsi="Marianne" w:cs="Arial"/>
                <w:bCs/>
              </w:rPr>
              <w:t xml:space="preserve"> 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 xml:space="preserve"> ..........................................</w:t>
            </w:r>
            <w:r>
              <w:rPr>
                <w:rFonts w:ascii="Marianne" w:hAnsi="Marianne" w:cs="Arial"/>
                <w:bCs/>
                <w:sz w:val="8"/>
                <w:szCs w:val="8"/>
              </w:rPr>
              <w:t>.........................................................................................</w:t>
            </w:r>
            <w:r w:rsidRPr="00E470CE">
              <w:rPr>
                <w:rFonts w:ascii="Marianne" w:hAnsi="Marianne" w:cs="Arial"/>
                <w:bCs/>
                <w:sz w:val="8"/>
                <w:szCs w:val="8"/>
              </w:rPr>
              <w:t>.......................................</w:t>
            </w:r>
          </w:p>
          <w:p w14:paraId="1E3020F3" w14:textId="78697BE9" w:rsidR="00D93CE1" w:rsidRPr="00E470CE" w:rsidRDefault="00D93CE1" w:rsidP="00D93CE1">
            <w:pPr>
              <w:numPr>
                <w:ilvl w:val="0"/>
                <w:numId w:val="1"/>
              </w:numPr>
              <w:ind w:left="601" w:hanging="241"/>
              <w:rPr>
                <w:rFonts w:ascii="Marianne" w:hAnsi="Marianne" w:cs="Arial"/>
                <w:b/>
                <w:bCs/>
                <w:i/>
                <w:sz w:val="14"/>
              </w:rPr>
            </w:pPr>
            <w:r w:rsidRPr="00E470CE">
              <w:rPr>
                <w:rFonts w:ascii="Marianne" w:hAnsi="Marianne" w:cs="Arial"/>
                <w:bCs/>
              </w:rPr>
              <w:t xml:space="preserve">J’en demande la </w:t>
            </w:r>
            <w:r w:rsidRPr="00E470CE">
              <w:rPr>
                <w:rFonts w:ascii="Marianne" w:hAnsi="Marianne" w:cs="Arial"/>
                <w:b/>
                <w:bCs/>
              </w:rPr>
              <w:t>révision à l’appui des pièces justificatives jointes et du tableau complété</w:t>
            </w:r>
            <w:r>
              <w:rPr>
                <w:rFonts w:ascii="Marianne" w:hAnsi="Marianne" w:cs="Arial"/>
                <w:b/>
                <w:bCs/>
              </w:rPr>
              <w:br/>
            </w:r>
            <w:r w:rsidRPr="00E470CE">
              <w:rPr>
                <w:rFonts w:ascii="Marianne" w:hAnsi="Marianne" w:cs="Arial"/>
                <w:bCs/>
              </w:rPr>
              <w:t>ci-</w:t>
            </w:r>
            <w:r w:rsidR="00CD5DCB" w:rsidRPr="00E470CE">
              <w:rPr>
                <w:rFonts w:ascii="Marianne" w:hAnsi="Marianne" w:cs="Arial"/>
                <w:bCs/>
              </w:rPr>
              <w:t xml:space="preserve">après </w:t>
            </w:r>
            <w:r w:rsidR="00CD5DCB" w:rsidRPr="00E470CE">
              <w:rPr>
                <w:rFonts w:ascii="Calibri" w:hAnsi="Calibri" w:cs="Calibri"/>
                <w:bCs/>
              </w:rPr>
              <w:t>:</w:t>
            </w:r>
            <w:r w:rsidRPr="00E470CE">
              <w:rPr>
                <w:rFonts w:ascii="Marianne" w:hAnsi="Marianne" w:cs="Arial"/>
                <w:bCs/>
              </w:rPr>
              <w:t xml:space="preserve">     </w:t>
            </w:r>
            <w:r w:rsidR="00CD5DCB">
              <w:rPr>
                <w:rFonts w:ascii="Marianne" w:hAnsi="Marianne" w:cs="Arial"/>
                <w:bCs/>
              </w:rPr>
              <w:t xml:space="preserve">                               </w:t>
            </w:r>
            <w:r w:rsidRPr="00E470CE">
              <w:rPr>
                <w:rFonts w:ascii="Marianne" w:hAnsi="Marianne" w:cs="Arial"/>
                <w:b/>
                <w:bCs/>
              </w:rPr>
              <w:t xml:space="preserve">OUI  </w:t>
            </w:r>
            <w:sdt>
              <w:sdtPr>
                <w:rPr>
                  <w:rFonts w:ascii="Marianne" w:hAnsi="Marianne" w:cs="Arial"/>
                  <w:b/>
                  <w:bCs/>
                </w:rPr>
                <w:id w:val="1873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E470CE">
              <w:rPr>
                <w:rFonts w:ascii="Marianne" w:hAnsi="Marianne" w:cs="Arial"/>
                <w:b/>
                <w:bCs/>
              </w:rPr>
              <w:t xml:space="preserve">        </w:t>
            </w:r>
            <w:r w:rsidR="00CD5DCB">
              <w:rPr>
                <w:rFonts w:ascii="Marianne" w:hAnsi="Marianne" w:cs="Arial"/>
                <w:b/>
                <w:bCs/>
              </w:rPr>
              <w:t xml:space="preserve">                                                  </w:t>
            </w:r>
            <w:r w:rsidRPr="00E470CE">
              <w:rPr>
                <w:rFonts w:ascii="Marianne" w:hAnsi="Marianne" w:cs="Arial"/>
                <w:b/>
                <w:bCs/>
              </w:rPr>
              <w:t xml:space="preserve">NON  </w:t>
            </w:r>
            <w:sdt>
              <w:sdtPr>
                <w:rPr>
                  <w:rFonts w:ascii="Marianne" w:hAnsi="Marianne" w:cs="Arial"/>
                  <w:b/>
                  <w:bCs/>
                </w:rPr>
                <w:id w:val="170913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1CEE4BA3" w14:textId="77777777" w:rsidR="00D93CE1" w:rsidRDefault="00D93CE1"/>
        </w:tc>
      </w:tr>
    </w:tbl>
    <w:p w14:paraId="7477A953" w14:textId="77E86172" w:rsidR="00D93CE1" w:rsidRDefault="00D93CE1" w:rsidP="00A420DE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93CE1" w14:paraId="1F0EECEB" w14:textId="77777777" w:rsidTr="00D93CE1">
        <w:trPr>
          <w:trHeight w:val="546"/>
        </w:trPr>
        <w:tc>
          <w:tcPr>
            <w:tcW w:w="10762" w:type="dxa"/>
            <w:vAlign w:val="center"/>
          </w:tcPr>
          <w:p w14:paraId="55BBC204" w14:textId="32B90116" w:rsidR="00D93CE1" w:rsidRPr="00CD5DCB" w:rsidRDefault="00D93CE1" w:rsidP="00D93CE1">
            <w:pPr>
              <w:jc w:val="center"/>
            </w:pPr>
            <w:r w:rsidRPr="00CD5DCB">
              <w:rPr>
                <w:rFonts w:ascii="Marianne" w:hAnsi="Marianne" w:cs="Helvetica-BoldOblique"/>
                <w:b/>
                <w:bCs/>
                <w:color w:val="FF0000"/>
                <w:sz w:val="24"/>
                <w:szCs w:val="24"/>
              </w:rPr>
              <w:t>Demande de modifications des éléments de classement des demandes</w:t>
            </w:r>
          </w:p>
        </w:tc>
      </w:tr>
      <w:tr w:rsidR="00D93CE1" w14:paraId="18522A4F" w14:textId="77777777" w:rsidTr="00D93CE1">
        <w:trPr>
          <w:trHeight w:val="5386"/>
        </w:trPr>
        <w:tc>
          <w:tcPr>
            <w:tcW w:w="10762" w:type="dxa"/>
          </w:tcPr>
          <w:p w14:paraId="0FB4D6CE" w14:textId="77777777" w:rsidR="00D93CE1" w:rsidRPr="00D93CE1" w:rsidRDefault="00D93CE1" w:rsidP="00D93C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</w:p>
          <w:p w14:paraId="2C9D3E88" w14:textId="2113CD39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Cs/>
              </w:rPr>
            </w:pPr>
            <w:r w:rsidRPr="00CD5DCB">
              <w:rPr>
                <w:rFonts w:ascii="Marianne" w:hAnsi="Marianne" w:cs="Arial"/>
                <w:b/>
                <w:bCs/>
                <w:iCs/>
              </w:rPr>
              <w:t>OBSERVATIONS</w:t>
            </w:r>
            <w:r w:rsidRPr="00CD5DCB">
              <w:rPr>
                <w:rFonts w:ascii="Calibri" w:hAnsi="Calibri" w:cs="Calibri"/>
                <w:b/>
                <w:bCs/>
                <w:iCs/>
              </w:rPr>
              <w:t> </w:t>
            </w:r>
            <w:r w:rsidRPr="00CD5DCB">
              <w:rPr>
                <w:rFonts w:ascii="Marianne" w:hAnsi="Marianne" w:cs="Arial"/>
                <w:b/>
                <w:bCs/>
                <w:iCs/>
              </w:rPr>
              <w:t>:</w:t>
            </w:r>
          </w:p>
          <w:p w14:paraId="2774A67F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41242DBA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23FB1F60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73EF6171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417A1566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0393D2E2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590DDFFF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045726D0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1E789FA1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1490A175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0B8EC14D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7E9A587F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024202D1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3972B703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00E3B295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7146EBD0" w14:textId="77777777" w:rsidR="00A420DE" w:rsidRPr="00CD5DCB" w:rsidRDefault="00A420DE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5277D15B" w14:textId="77777777" w:rsidR="00D93CE1" w:rsidRPr="00CD5DCB" w:rsidRDefault="00D93CE1" w:rsidP="00D93CE1">
            <w:pPr>
              <w:autoSpaceDE w:val="0"/>
              <w:autoSpaceDN w:val="0"/>
              <w:adjustRightInd w:val="0"/>
              <w:ind w:left="306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59A7804D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09F1E790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204D2DC5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4BE1A9B8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2B38D8CD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3EE20BF6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00F1ADE5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20"/>
                <w:szCs w:val="20"/>
              </w:rPr>
            </w:pPr>
          </w:p>
          <w:p w14:paraId="52A8CF48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3124D3A0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/>
                <w:sz w:val="14"/>
              </w:rPr>
            </w:pPr>
          </w:p>
          <w:p w14:paraId="6CD77797" w14:textId="77777777" w:rsidR="00D93CE1" w:rsidRPr="00CD5DCB" w:rsidRDefault="00D93CE1" w:rsidP="00D93CE1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bCs/>
                <w:iCs/>
                <w:sz w:val="20"/>
                <w:szCs w:val="20"/>
              </w:rPr>
            </w:pPr>
            <w:r w:rsidRPr="00CD5DCB">
              <w:rPr>
                <w:rFonts w:ascii="Marianne" w:hAnsi="Marianne" w:cs="Arial"/>
                <w:b/>
                <w:bCs/>
                <w:iCs/>
                <w:sz w:val="20"/>
                <w:szCs w:val="20"/>
              </w:rPr>
              <w:t>Date</w:t>
            </w:r>
            <w:r w:rsidRPr="00CD5DC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Pr="00CD5DCB">
              <w:rPr>
                <w:rFonts w:ascii="Marianne" w:hAnsi="Marianne" w:cs="Arial"/>
                <w:b/>
                <w:bCs/>
                <w:iCs/>
                <w:sz w:val="20"/>
                <w:szCs w:val="20"/>
              </w:rPr>
              <w:t>:                                                                                                   Signature</w:t>
            </w:r>
            <w:r w:rsidRPr="00CD5DC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Pr="00CD5DCB">
              <w:rPr>
                <w:rFonts w:ascii="Marianne" w:hAnsi="Marianne" w:cs="Arial"/>
                <w:b/>
                <w:bCs/>
                <w:iCs/>
                <w:sz w:val="20"/>
                <w:szCs w:val="20"/>
              </w:rPr>
              <w:t>:</w:t>
            </w:r>
          </w:p>
          <w:p w14:paraId="267838F9" w14:textId="77777777" w:rsidR="00D93CE1" w:rsidRPr="00CD5DCB" w:rsidRDefault="00D93CE1">
            <w:pPr>
              <w:rPr>
                <w:rFonts w:ascii="Marianne" w:hAnsi="Marianne"/>
                <w:sz w:val="28"/>
                <w:szCs w:val="28"/>
              </w:rPr>
            </w:pPr>
          </w:p>
          <w:p w14:paraId="1AA3C891" w14:textId="6D2E78C7" w:rsidR="00A420DE" w:rsidRDefault="00A420DE"/>
        </w:tc>
      </w:tr>
    </w:tbl>
    <w:p w14:paraId="28EF4DAC" w14:textId="72A81044" w:rsidR="00D93CE1" w:rsidRPr="00D93CE1" w:rsidRDefault="00D93CE1">
      <w:pPr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318"/>
        <w:gridCol w:w="1752"/>
        <w:gridCol w:w="1717"/>
        <w:gridCol w:w="3319"/>
      </w:tblGrid>
      <w:tr w:rsidR="00D93CE1" w:rsidRPr="0017633C" w14:paraId="1268325C" w14:textId="77777777" w:rsidTr="00D93CE1">
        <w:trPr>
          <w:cantSplit/>
          <w:trHeight w:val="568"/>
        </w:trPr>
        <w:tc>
          <w:tcPr>
            <w:tcW w:w="4055" w:type="dxa"/>
            <w:gridSpan w:val="2"/>
            <w:shd w:val="clear" w:color="auto" w:fill="E7E6E6"/>
            <w:vAlign w:val="center"/>
          </w:tcPr>
          <w:p w14:paraId="6AB7B619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  <w:tab w:val="left" w:pos="315"/>
                <w:tab w:val="center" w:pos="1836"/>
              </w:tabs>
              <w:spacing w:before="120" w:after="120"/>
              <w:outlineLvl w:val="0"/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</w:pPr>
            <w:r w:rsidRPr="00CD5DCB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lastRenderedPageBreak/>
              <w:tab/>
            </w:r>
            <w:r w:rsidRPr="00CD5DCB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tab/>
              <w:t>Eléments</w:t>
            </w:r>
          </w:p>
        </w:tc>
        <w:tc>
          <w:tcPr>
            <w:tcW w:w="1752" w:type="dxa"/>
            <w:shd w:val="clear" w:color="auto" w:fill="E7E6E6"/>
            <w:vAlign w:val="center"/>
          </w:tcPr>
          <w:p w14:paraId="24D1D605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jc w:val="center"/>
              <w:outlineLvl w:val="0"/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</w:pPr>
            <w:r w:rsidRPr="00CD5DCB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t xml:space="preserve">Nombre de points </w:t>
            </w:r>
            <w:r w:rsidRPr="00CD5DCB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br/>
              <w:t>calculés</w:t>
            </w:r>
          </w:p>
        </w:tc>
        <w:tc>
          <w:tcPr>
            <w:tcW w:w="1717" w:type="dxa"/>
            <w:shd w:val="clear" w:color="auto" w:fill="E7E6E6"/>
            <w:vAlign w:val="center"/>
          </w:tcPr>
          <w:p w14:paraId="210C37BD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jc w:val="center"/>
              <w:outlineLvl w:val="0"/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</w:pPr>
            <w:r w:rsidRPr="00CD5DCB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t xml:space="preserve">Correction </w:t>
            </w:r>
            <w:r w:rsidRPr="00CD5DCB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br/>
              <w:t>souhaitée</w:t>
            </w:r>
          </w:p>
        </w:tc>
        <w:tc>
          <w:tcPr>
            <w:tcW w:w="3319" w:type="dxa"/>
            <w:shd w:val="clear" w:color="auto" w:fill="E7E6E6"/>
            <w:vAlign w:val="center"/>
          </w:tcPr>
          <w:p w14:paraId="6CC310CB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jc w:val="center"/>
              <w:outlineLvl w:val="0"/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</w:pPr>
            <w:r w:rsidRPr="00CD5DCB">
              <w:rPr>
                <w:rFonts w:ascii="Marianne" w:hAnsi="Marianne" w:cs="Arial"/>
                <w:b/>
                <w:bCs/>
                <w:iCs/>
                <w:sz w:val="18"/>
                <w:szCs w:val="18"/>
              </w:rPr>
              <w:t>Observations</w:t>
            </w:r>
          </w:p>
        </w:tc>
      </w:tr>
      <w:tr w:rsidR="00D93CE1" w:rsidRPr="0017633C" w14:paraId="5DC38B46" w14:textId="77777777" w:rsidTr="00A420DE">
        <w:trPr>
          <w:cantSplit/>
          <w:trHeight w:val="831"/>
        </w:trPr>
        <w:tc>
          <w:tcPr>
            <w:tcW w:w="737" w:type="dxa"/>
            <w:vMerge w:val="restart"/>
            <w:shd w:val="clear" w:color="auto" w:fill="E7E6E6"/>
            <w:textDirection w:val="btLr"/>
          </w:tcPr>
          <w:p w14:paraId="4260BB94" w14:textId="77777777" w:rsidR="00D93CE1" w:rsidRPr="00D93CE1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  <w:tab w:val="num" w:pos="720"/>
              </w:tabs>
              <w:spacing w:before="180" w:after="120"/>
              <w:ind w:left="113" w:right="113"/>
              <w:jc w:val="center"/>
              <w:outlineLvl w:val="0"/>
              <w:rPr>
                <w:rFonts w:ascii="Marianne" w:hAnsi="Marianne" w:cs="Arial"/>
                <w:b/>
                <w:sz w:val="16"/>
                <w:szCs w:val="16"/>
              </w:rPr>
            </w:pPr>
            <w:r w:rsidRPr="00D93CE1">
              <w:rPr>
                <w:rFonts w:ascii="Marianne" w:hAnsi="Marianne" w:cs="Arial"/>
                <w:b/>
                <w:sz w:val="16"/>
                <w:szCs w:val="16"/>
              </w:rPr>
              <w:t>Situation familiale</w:t>
            </w:r>
          </w:p>
        </w:tc>
        <w:tc>
          <w:tcPr>
            <w:tcW w:w="3318" w:type="dxa"/>
            <w:shd w:val="clear" w:color="auto" w:fill="FFFFFF"/>
            <w:vAlign w:val="center"/>
          </w:tcPr>
          <w:p w14:paraId="1408F389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sz w:val="16"/>
              </w:rPr>
            </w:pPr>
            <w:r w:rsidRPr="0017633C">
              <w:rPr>
                <w:rFonts w:ascii="Marianne" w:hAnsi="Marianne" w:cs="Arial"/>
                <w:b/>
                <w:sz w:val="16"/>
              </w:rPr>
              <w:t>Rapprochement de conjoints</w:t>
            </w:r>
            <w:r w:rsidRPr="0017633C">
              <w:rPr>
                <w:rFonts w:ascii="Calibri" w:hAnsi="Calibri" w:cs="Calibri"/>
                <w:b/>
                <w:sz w:val="16"/>
              </w:rPr>
              <w:t> </w:t>
            </w:r>
            <w:r w:rsidRPr="0017633C">
              <w:rPr>
                <w:rFonts w:ascii="Marianne" w:hAnsi="Marianne" w:cs="Arial"/>
                <w:b/>
                <w:sz w:val="16"/>
              </w:rPr>
              <w:t>:</w:t>
            </w:r>
          </w:p>
          <w:p w14:paraId="36738F49" w14:textId="77777777" w:rsidR="00D93CE1" w:rsidRPr="0017633C" w:rsidRDefault="00D93CE1" w:rsidP="00D93CE1">
            <w:pPr>
              <w:pStyle w:val="Pieddepage"/>
              <w:keepNext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before="120" w:after="240"/>
              <w:outlineLvl w:val="0"/>
              <w:rPr>
                <w:rFonts w:ascii="Marianne" w:hAnsi="Marianne" w:cs="Arial"/>
                <w:b/>
                <w:sz w:val="16"/>
              </w:rPr>
            </w:pPr>
            <w:r w:rsidRPr="0017633C">
              <w:rPr>
                <w:rFonts w:ascii="Marianne" w:hAnsi="Marianne" w:cs="Arial"/>
                <w:b/>
                <w:sz w:val="16"/>
              </w:rPr>
              <w:t>Vœux</w:t>
            </w:r>
          </w:p>
          <w:p w14:paraId="0A4CA60F" w14:textId="77777777" w:rsidR="00D93CE1" w:rsidRPr="0017633C" w:rsidRDefault="00D93CE1" w:rsidP="00D93CE1">
            <w:pPr>
              <w:pStyle w:val="Pieddepage"/>
              <w:keepNext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after="240"/>
              <w:outlineLvl w:val="0"/>
              <w:rPr>
                <w:rFonts w:ascii="Marianne" w:hAnsi="Marianne" w:cs="Arial"/>
                <w:b/>
                <w:sz w:val="16"/>
              </w:rPr>
            </w:pPr>
            <w:r w:rsidRPr="0017633C">
              <w:rPr>
                <w:rFonts w:ascii="Marianne" w:hAnsi="Marianne" w:cs="Arial"/>
                <w:b/>
                <w:sz w:val="16"/>
              </w:rPr>
              <w:t>Enfants</w:t>
            </w:r>
          </w:p>
          <w:p w14:paraId="398B4C51" w14:textId="77777777" w:rsidR="00D93CE1" w:rsidRPr="0017633C" w:rsidRDefault="00D93CE1" w:rsidP="00D93CE1">
            <w:pPr>
              <w:pStyle w:val="Pieddepage"/>
              <w:keepNext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after="120"/>
              <w:outlineLvl w:val="0"/>
              <w:rPr>
                <w:rFonts w:ascii="Marianne" w:hAnsi="Marianne" w:cs="Arial"/>
                <w:b/>
                <w:sz w:val="16"/>
              </w:rPr>
            </w:pPr>
            <w:r w:rsidRPr="0017633C">
              <w:rPr>
                <w:rFonts w:ascii="Marianne" w:hAnsi="Marianne" w:cs="Arial"/>
                <w:b/>
                <w:sz w:val="16"/>
              </w:rPr>
              <w:t>Séparation</w:t>
            </w:r>
          </w:p>
        </w:tc>
        <w:tc>
          <w:tcPr>
            <w:tcW w:w="1752" w:type="dxa"/>
            <w:shd w:val="clear" w:color="auto" w:fill="FFFFFF"/>
          </w:tcPr>
          <w:p w14:paraId="2FFB821D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5EBB5F56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5545470C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D93CE1" w:rsidRPr="0017633C" w14:paraId="6396BBFA" w14:textId="77777777" w:rsidTr="00A420DE">
        <w:trPr>
          <w:cantSplit/>
        </w:trPr>
        <w:tc>
          <w:tcPr>
            <w:tcW w:w="737" w:type="dxa"/>
            <w:vMerge/>
            <w:shd w:val="clear" w:color="auto" w:fill="E7E6E6"/>
          </w:tcPr>
          <w:p w14:paraId="31C2D632" w14:textId="77777777" w:rsidR="00D93CE1" w:rsidRPr="00D93CE1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1AA006DF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</w:rPr>
            </w:pPr>
            <w:r w:rsidRPr="0017633C">
              <w:rPr>
                <w:rFonts w:ascii="Marianne" w:hAnsi="Marianne" w:cs="Arial"/>
                <w:b/>
                <w:iCs/>
                <w:sz w:val="16"/>
              </w:rPr>
              <w:t>Demande de mutation simultanée</w:t>
            </w:r>
          </w:p>
        </w:tc>
        <w:tc>
          <w:tcPr>
            <w:tcW w:w="1752" w:type="dxa"/>
            <w:shd w:val="clear" w:color="auto" w:fill="FFFFFF"/>
          </w:tcPr>
          <w:p w14:paraId="0834502A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59F402BE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011A28AA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D93CE1" w:rsidRPr="0017633C" w14:paraId="7AAA2A5A" w14:textId="77777777" w:rsidTr="00A420DE">
        <w:trPr>
          <w:cantSplit/>
        </w:trPr>
        <w:tc>
          <w:tcPr>
            <w:tcW w:w="737" w:type="dxa"/>
            <w:vMerge/>
            <w:shd w:val="clear" w:color="auto" w:fill="E7E6E6"/>
          </w:tcPr>
          <w:p w14:paraId="28B644D5" w14:textId="77777777" w:rsidR="00D93CE1" w:rsidRPr="00D93CE1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737B6A9B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iCs/>
                <w:sz w:val="16"/>
                <w:szCs w:val="16"/>
              </w:rPr>
              <w:t xml:space="preserve">Autorité parentale conjointe </w:t>
            </w:r>
          </w:p>
        </w:tc>
        <w:tc>
          <w:tcPr>
            <w:tcW w:w="1752" w:type="dxa"/>
            <w:shd w:val="clear" w:color="auto" w:fill="FFFFFF"/>
          </w:tcPr>
          <w:p w14:paraId="60B5A43C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336A693D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14542207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D93CE1" w:rsidRPr="0017633C" w14:paraId="2F24949C" w14:textId="77777777" w:rsidTr="00A420DE">
        <w:trPr>
          <w:cantSplit/>
        </w:trPr>
        <w:tc>
          <w:tcPr>
            <w:tcW w:w="737" w:type="dxa"/>
            <w:vMerge/>
            <w:shd w:val="clear" w:color="auto" w:fill="E7E6E6"/>
          </w:tcPr>
          <w:p w14:paraId="6D27A74B" w14:textId="77777777" w:rsidR="00D93CE1" w:rsidRPr="00D93CE1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2549D7F7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iCs/>
                <w:sz w:val="16"/>
                <w:szCs w:val="16"/>
              </w:rPr>
              <w:t>Parent isolé</w:t>
            </w:r>
          </w:p>
        </w:tc>
        <w:tc>
          <w:tcPr>
            <w:tcW w:w="1752" w:type="dxa"/>
            <w:shd w:val="clear" w:color="auto" w:fill="FFFFFF"/>
          </w:tcPr>
          <w:p w14:paraId="1CEEF1FA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15C5D618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61B31B20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D93CE1" w:rsidRPr="0017633C" w14:paraId="7C9C1A20" w14:textId="77777777" w:rsidTr="00A420DE">
        <w:trPr>
          <w:cantSplit/>
          <w:trHeight w:val="1152"/>
        </w:trPr>
        <w:tc>
          <w:tcPr>
            <w:tcW w:w="737" w:type="dxa"/>
            <w:shd w:val="clear" w:color="auto" w:fill="E7E6E6"/>
            <w:textDirection w:val="btLr"/>
          </w:tcPr>
          <w:p w14:paraId="2965F36C" w14:textId="77777777" w:rsidR="00D93CE1" w:rsidRPr="00D93CE1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ind w:left="113" w:right="113"/>
              <w:jc w:val="center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D93CE1">
              <w:rPr>
                <w:rFonts w:ascii="Marianne" w:hAnsi="Marianne" w:cs="Arial"/>
                <w:b/>
                <w:iCs/>
                <w:sz w:val="16"/>
                <w:szCs w:val="16"/>
              </w:rPr>
              <w:t>Situation personnelle</w:t>
            </w:r>
          </w:p>
        </w:tc>
        <w:tc>
          <w:tcPr>
            <w:tcW w:w="3318" w:type="dxa"/>
            <w:shd w:val="clear" w:color="auto" w:fill="FFFFFF"/>
            <w:vAlign w:val="center"/>
          </w:tcPr>
          <w:p w14:paraId="47384C67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8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iCs/>
                <w:sz w:val="16"/>
                <w:szCs w:val="16"/>
              </w:rPr>
              <w:t>Handicap</w:t>
            </w:r>
          </w:p>
        </w:tc>
        <w:tc>
          <w:tcPr>
            <w:tcW w:w="1752" w:type="dxa"/>
            <w:shd w:val="clear" w:color="auto" w:fill="FFFFFF"/>
          </w:tcPr>
          <w:p w14:paraId="55D7E0E9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55DC2E26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7AE34A08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CD5DCB" w:rsidRPr="0017633C" w14:paraId="4FD6517B" w14:textId="77777777" w:rsidTr="00A420DE">
        <w:trPr>
          <w:cantSplit/>
        </w:trPr>
        <w:tc>
          <w:tcPr>
            <w:tcW w:w="737" w:type="dxa"/>
            <w:vMerge w:val="restart"/>
            <w:shd w:val="clear" w:color="auto" w:fill="E7E6E6"/>
            <w:textDirection w:val="btLr"/>
          </w:tcPr>
          <w:p w14:paraId="2AB73694" w14:textId="77777777" w:rsidR="00CD5DCB" w:rsidRPr="00D93CE1" w:rsidRDefault="00CD5DCB" w:rsidP="009804BB">
            <w:pPr>
              <w:pStyle w:val="Pieddepage"/>
              <w:spacing w:before="180"/>
              <w:ind w:left="113" w:right="113"/>
              <w:jc w:val="center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51B59199" w14:textId="77777777" w:rsidR="00CD5DCB" w:rsidRPr="0017633C" w:rsidRDefault="00CD5DCB" w:rsidP="009804BB">
            <w:pPr>
              <w:pStyle w:val="Pieddepage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  <w:p w14:paraId="3D9F7F83" w14:textId="77777777" w:rsidR="00CD5DCB" w:rsidRPr="0017633C" w:rsidRDefault="00CD5DCB" w:rsidP="009804BB">
            <w:pPr>
              <w:pStyle w:val="Pieddepage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iCs/>
                <w:sz w:val="16"/>
                <w:szCs w:val="16"/>
              </w:rPr>
              <w:t>Ancienneté de service (échelon)</w:t>
            </w:r>
            <w:r w:rsidRPr="0017633C">
              <w:rPr>
                <w:rFonts w:ascii="Marianne" w:hAnsi="Marianne" w:cs="Arial"/>
                <w:b/>
                <w:iCs/>
                <w:sz w:val="16"/>
                <w:szCs w:val="16"/>
              </w:rPr>
              <w:br/>
            </w:r>
          </w:p>
        </w:tc>
        <w:tc>
          <w:tcPr>
            <w:tcW w:w="1752" w:type="dxa"/>
            <w:shd w:val="clear" w:color="auto" w:fill="FFFFFF"/>
          </w:tcPr>
          <w:p w14:paraId="2AEB91C5" w14:textId="77777777" w:rsidR="00CD5DCB" w:rsidRPr="0017633C" w:rsidRDefault="00CD5DCB" w:rsidP="009804BB">
            <w:pPr>
              <w:pStyle w:val="Pieddepage"/>
              <w:rPr>
                <w:rFonts w:ascii="Marianne" w:hAnsi="Marianne" w:cs="Arial"/>
                <w:b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2A43E97E" w14:textId="77777777" w:rsidR="00CD5DCB" w:rsidRPr="0017633C" w:rsidRDefault="00CD5DCB" w:rsidP="009804BB">
            <w:pPr>
              <w:pStyle w:val="Pieddepage"/>
              <w:rPr>
                <w:rFonts w:ascii="Marianne" w:hAnsi="Marianne" w:cs="Arial"/>
                <w:b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0A613FB9" w14:textId="77777777" w:rsidR="00CD5DCB" w:rsidRPr="0017633C" w:rsidRDefault="00CD5DCB" w:rsidP="009804BB">
            <w:pPr>
              <w:pStyle w:val="Pieddepage"/>
              <w:spacing w:after="60"/>
              <w:rPr>
                <w:rFonts w:ascii="Marianne" w:hAnsi="Marianne" w:cs="Arial"/>
                <w:b/>
                <w:bCs/>
                <w:i/>
                <w:iCs/>
                <w:color w:val="0000FF"/>
                <w:sz w:val="14"/>
              </w:rPr>
            </w:pPr>
          </w:p>
        </w:tc>
      </w:tr>
      <w:tr w:rsidR="00CD5DCB" w:rsidRPr="0017633C" w14:paraId="6DEEBE22" w14:textId="77777777" w:rsidTr="00A420DE">
        <w:trPr>
          <w:cantSplit/>
          <w:trHeight w:val="559"/>
        </w:trPr>
        <w:tc>
          <w:tcPr>
            <w:tcW w:w="737" w:type="dxa"/>
            <w:vMerge/>
            <w:shd w:val="clear" w:color="auto" w:fill="E7E6E6"/>
          </w:tcPr>
          <w:p w14:paraId="6C00BB24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noProof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73183DA6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80" w:after="120"/>
              <w:outlineLvl w:val="0"/>
              <w:rPr>
                <w:rFonts w:ascii="Marianne" w:hAnsi="Marianne" w:cs="Arial"/>
                <w:b/>
                <w:noProof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sz w:val="16"/>
                <w:szCs w:val="16"/>
              </w:rPr>
              <w:t>Ancienneté dans le poste</w:t>
            </w:r>
          </w:p>
        </w:tc>
        <w:tc>
          <w:tcPr>
            <w:tcW w:w="1752" w:type="dxa"/>
            <w:shd w:val="clear" w:color="auto" w:fill="FFFFFF"/>
          </w:tcPr>
          <w:p w14:paraId="040206F7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5CD1D65E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7919CD87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</w:tr>
      <w:tr w:rsidR="00CD5DCB" w:rsidRPr="0017633C" w14:paraId="6A9DBB27" w14:textId="77777777" w:rsidTr="00A420DE">
        <w:trPr>
          <w:cantSplit/>
          <w:trHeight w:val="557"/>
        </w:trPr>
        <w:tc>
          <w:tcPr>
            <w:tcW w:w="737" w:type="dxa"/>
            <w:vMerge/>
            <w:shd w:val="clear" w:color="auto" w:fill="E7E6E6"/>
          </w:tcPr>
          <w:p w14:paraId="7B01158F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73A50ED9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8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iCs/>
                <w:sz w:val="16"/>
                <w:szCs w:val="16"/>
              </w:rPr>
              <w:t>Affectation en éducation prioritaire</w:t>
            </w:r>
          </w:p>
        </w:tc>
        <w:tc>
          <w:tcPr>
            <w:tcW w:w="1752" w:type="dxa"/>
            <w:shd w:val="clear" w:color="auto" w:fill="FFFFFF"/>
          </w:tcPr>
          <w:p w14:paraId="1E379D6F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569F75E0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3E7A0850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CD5DCB" w:rsidRPr="0017633C" w14:paraId="784BD514" w14:textId="77777777" w:rsidTr="00A420DE">
        <w:trPr>
          <w:cantSplit/>
          <w:trHeight w:val="557"/>
        </w:trPr>
        <w:tc>
          <w:tcPr>
            <w:tcW w:w="737" w:type="dxa"/>
            <w:vMerge/>
            <w:shd w:val="clear" w:color="auto" w:fill="E7E6E6"/>
          </w:tcPr>
          <w:p w14:paraId="4021BC0E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69384CB6" w14:textId="018900E3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8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iCs/>
                <w:sz w:val="16"/>
                <w:szCs w:val="16"/>
              </w:rPr>
              <w:t>Stagiaires ex-contractuels de l’EN</w:t>
            </w:r>
          </w:p>
        </w:tc>
        <w:tc>
          <w:tcPr>
            <w:tcW w:w="1752" w:type="dxa"/>
            <w:shd w:val="clear" w:color="auto" w:fill="FFFFFF"/>
          </w:tcPr>
          <w:p w14:paraId="2FE3C3FA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4FE209D6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2DA0438A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CD5DCB" w:rsidRPr="0017633C" w14:paraId="6A51B8E9" w14:textId="77777777" w:rsidTr="00A420DE">
        <w:trPr>
          <w:cantSplit/>
          <w:trHeight w:val="561"/>
        </w:trPr>
        <w:tc>
          <w:tcPr>
            <w:tcW w:w="737" w:type="dxa"/>
            <w:vMerge/>
            <w:shd w:val="clear" w:color="auto" w:fill="E7E6E6"/>
          </w:tcPr>
          <w:p w14:paraId="103A5934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297CD9F6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8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iCs/>
                <w:sz w:val="16"/>
                <w:szCs w:val="16"/>
              </w:rPr>
              <w:t>Stagiaire</w:t>
            </w:r>
            <w:r>
              <w:rPr>
                <w:rFonts w:ascii="Marianne" w:hAnsi="Marianne" w:cs="Arial"/>
                <w:b/>
                <w:iCs/>
                <w:sz w:val="16"/>
                <w:szCs w:val="16"/>
              </w:rPr>
              <w:t>s sans services antérieurs</w:t>
            </w:r>
          </w:p>
        </w:tc>
        <w:tc>
          <w:tcPr>
            <w:tcW w:w="1752" w:type="dxa"/>
            <w:shd w:val="clear" w:color="auto" w:fill="FFFFFF"/>
          </w:tcPr>
          <w:p w14:paraId="35C28371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02394E10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6B745E47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color w:val="0000FF"/>
                <w:sz w:val="14"/>
              </w:rPr>
            </w:pPr>
          </w:p>
        </w:tc>
      </w:tr>
      <w:tr w:rsidR="00CD5DCB" w:rsidRPr="0017633C" w14:paraId="5B910B35" w14:textId="77777777" w:rsidTr="00CD5DCB">
        <w:trPr>
          <w:cantSplit/>
          <w:trHeight w:val="500"/>
        </w:trPr>
        <w:tc>
          <w:tcPr>
            <w:tcW w:w="737" w:type="dxa"/>
            <w:vMerge/>
            <w:shd w:val="clear" w:color="auto" w:fill="E7E6E6"/>
          </w:tcPr>
          <w:p w14:paraId="5C2FC1CC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2F2A9251" w14:textId="0F39507B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sz w:val="16"/>
                <w:szCs w:val="16"/>
              </w:rPr>
              <w:t xml:space="preserve">Stagiaires </w:t>
            </w:r>
            <w:r>
              <w:rPr>
                <w:rFonts w:ascii="Marianne" w:hAnsi="Marianne" w:cs="Arial"/>
                <w:b/>
                <w:sz w:val="16"/>
                <w:szCs w:val="16"/>
              </w:rPr>
              <w:t>ex-</w:t>
            </w:r>
            <w:r w:rsidRPr="0017633C">
              <w:rPr>
                <w:rFonts w:ascii="Marianne" w:hAnsi="Marianne" w:cs="Arial"/>
                <w:b/>
                <w:sz w:val="16"/>
                <w:szCs w:val="16"/>
              </w:rPr>
              <w:t>titulaires d’un</w:t>
            </w:r>
            <w:r>
              <w:rPr>
                <w:rFonts w:ascii="Marianne" w:hAnsi="Marianne" w:cs="Arial"/>
                <w:b/>
                <w:sz w:val="16"/>
                <w:szCs w:val="16"/>
              </w:rPr>
              <w:t xml:space="preserve"> autre</w:t>
            </w:r>
            <w:r w:rsidRPr="0017633C">
              <w:rPr>
                <w:rFonts w:ascii="Marianne" w:hAnsi="Marianne" w:cs="Arial"/>
                <w:b/>
                <w:sz w:val="16"/>
                <w:szCs w:val="16"/>
              </w:rPr>
              <w:t xml:space="preserve"> corps</w:t>
            </w:r>
          </w:p>
        </w:tc>
        <w:tc>
          <w:tcPr>
            <w:tcW w:w="1752" w:type="dxa"/>
            <w:shd w:val="clear" w:color="auto" w:fill="FFFFFF"/>
          </w:tcPr>
          <w:p w14:paraId="0F3BF3C9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0A042F01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5D8BE9B1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color w:val="0000FF"/>
                <w:sz w:val="14"/>
              </w:rPr>
            </w:pPr>
          </w:p>
        </w:tc>
      </w:tr>
      <w:tr w:rsidR="00CD5DCB" w:rsidRPr="0017633C" w14:paraId="3E6E9546" w14:textId="77777777" w:rsidTr="00CD5DCB">
        <w:trPr>
          <w:cantSplit/>
          <w:trHeight w:val="564"/>
        </w:trPr>
        <w:tc>
          <w:tcPr>
            <w:tcW w:w="737" w:type="dxa"/>
            <w:vMerge/>
            <w:shd w:val="clear" w:color="auto" w:fill="E7E6E6"/>
          </w:tcPr>
          <w:p w14:paraId="6667DD46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39A0AB49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iCs/>
                <w:sz w:val="16"/>
                <w:szCs w:val="16"/>
              </w:rPr>
              <w:t>Réintégration à divers titres</w:t>
            </w:r>
            <w:r w:rsidRPr="0017633C">
              <w:rPr>
                <w:rFonts w:ascii="Marianne" w:hAnsi="Marianne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52" w:type="dxa"/>
            <w:shd w:val="clear" w:color="auto" w:fill="FFFFFF"/>
          </w:tcPr>
          <w:p w14:paraId="63D7D5BA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6A2F21FA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2D3752C2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</w:tr>
      <w:tr w:rsidR="00CD5DCB" w:rsidRPr="0017633C" w14:paraId="762061C7" w14:textId="77777777" w:rsidTr="00CD5DCB">
        <w:trPr>
          <w:cantSplit/>
          <w:trHeight w:val="558"/>
        </w:trPr>
        <w:tc>
          <w:tcPr>
            <w:tcW w:w="737" w:type="dxa"/>
            <w:vMerge/>
            <w:shd w:val="clear" w:color="auto" w:fill="E7E6E6"/>
          </w:tcPr>
          <w:p w14:paraId="33616C22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3B7E15B1" w14:textId="77777777" w:rsidR="00CD5DCB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iCs/>
                <w:sz w:val="16"/>
                <w:szCs w:val="16"/>
              </w:rPr>
              <w:t>Valorisation des fonctions de TZR</w:t>
            </w:r>
          </w:p>
        </w:tc>
        <w:tc>
          <w:tcPr>
            <w:tcW w:w="1752" w:type="dxa"/>
            <w:shd w:val="clear" w:color="auto" w:fill="FFFFFF"/>
          </w:tcPr>
          <w:p w14:paraId="6F12E9C2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439EBC1A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3BA2F867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</w:tr>
      <w:tr w:rsidR="00CD5DCB" w:rsidRPr="0017633C" w14:paraId="077E4025" w14:textId="77777777" w:rsidTr="00CD5DCB">
        <w:trPr>
          <w:cantSplit/>
          <w:trHeight w:val="552"/>
        </w:trPr>
        <w:tc>
          <w:tcPr>
            <w:tcW w:w="737" w:type="dxa"/>
            <w:vMerge/>
            <w:shd w:val="clear" w:color="auto" w:fill="E7E6E6"/>
          </w:tcPr>
          <w:p w14:paraId="535411BE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5B398901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iCs/>
                <w:sz w:val="16"/>
                <w:szCs w:val="16"/>
              </w:rPr>
              <w:t>Agrégé</w:t>
            </w: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 </w:t>
            </w:r>
            <w:r>
              <w:rPr>
                <w:rFonts w:ascii="Marianne" w:hAnsi="Marianne" w:cs="Arial"/>
                <w:b/>
                <w:iCs/>
                <w:sz w:val="16"/>
                <w:szCs w:val="16"/>
              </w:rPr>
              <w:t>: vœux d’affectation en lycée</w:t>
            </w:r>
          </w:p>
        </w:tc>
        <w:tc>
          <w:tcPr>
            <w:tcW w:w="1752" w:type="dxa"/>
            <w:shd w:val="clear" w:color="auto" w:fill="FFFFFF"/>
          </w:tcPr>
          <w:p w14:paraId="4949C32E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2DD1910E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5BB69BA7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</w:tr>
      <w:tr w:rsidR="00CD5DCB" w:rsidRPr="0017633C" w14:paraId="1C08491E" w14:textId="77777777" w:rsidTr="00CD5DCB">
        <w:trPr>
          <w:cantSplit/>
          <w:trHeight w:val="560"/>
        </w:trPr>
        <w:tc>
          <w:tcPr>
            <w:tcW w:w="737" w:type="dxa"/>
            <w:vMerge/>
            <w:shd w:val="clear" w:color="auto" w:fill="E7E6E6"/>
          </w:tcPr>
          <w:p w14:paraId="5806A3D0" w14:textId="77777777" w:rsidR="00CD5DCB" w:rsidRPr="00D93CE1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11C744CC" w14:textId="2E37FE9E" w:rsidR="00CD5DCB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>
              <w:rPr>
                <w:rFonts w:ascii="Marianne" w:hAnsi="Marianne" w:cs="Arial"/>
                <w:b/>
                <w:iCs/>
                <w:sz w:val="16"/>
                <w:szCs w:val="16"/>
              </w:rPr>
              <w:t>Affectation sur un POP</w:t>
            </w:r>
          </w:p>
        </w:tc>
        <w:tc>
          <w:tcPr>
            <w:tcW w:w="1752" w:type="dxa"/>
            <w:shd w:val="clear" w:color="auto" w:fill="FFFFFF"/>
          </w:tcPr>
          <w:p w14:paraId="24A6FE9B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35825880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6489F852" w14:textId="77777777" w:rsidR="00CD5DCB" w:rsidRPr="0017633C" w:rsidRDefault="00CD5DCB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</w:tr>
      <w:tr w:rsidR="00D93CE1" w:rsidRPr="0017633C" w14:paraId="4CD4C203" w14:textId="77777777" w:rsidTr="00A420DE">
        <w:trPr>
          <w:cantSplit/>
          <w:trHeight w:val="1078"/>
        </w:trPr>
        <w:tc>
          <w:tcPr>
            <w:tcW w:w="737" w:type="dxa"/>
            <w:shd w:val="clear" w:color="auto" w:fill="E7E6E6"/>
            <w:textDirection w:val="btLr"/>
          </w:tcPr>
          <w:p w14:paraId="116F8331" w14:textId="77777777" w:rsidR="00D93CE1" w:rsidRPr="00D93CE1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after="120"/>
              <w:ind w:left="113" w:right="113"/>
              <w:jc w:val="center"/>
              <w:outlineLvl w:val="0"/>
              <w:rPr>
                <w:rFonts w:ascii="Marianne" w:hAnsi="Marianne" w:cs="Arial"/>
                <w:b/>
                <w:noProof/>
                <w:sz w:val="16"/>
                <w:szCs w:val="16"/>
              </w:rPr>
            </w:pPr>
            <w:r w:rsidRPr="00D93CE1">
              <w:rPr>
                <w:rFonts w:ascii="Marianne" w:hAnsi="Marianne" w:cs="Arial"/>
                <w:b/>
                <w:noProof/>
                <w:sz w:val="16"/>
                <w:szCs w:val="16"/>
              </w:rPr>
              <w:t>Répétition de la demande</w:t>
            </w:r>
          </w:p>
        </w:tc>
        <w:tc>
          <w:tcPr>
            <w:tcW w:w="3318" w:type="dxa"/>
            <w:shd w:val="clear" w:color="auto" w:fill="FFFFFF"/>
            <w:vAlign w:val="center"/>
          </w:tcPr>
          <w:p w14:paraId="7E08A7AB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80" w:after="120"/>
              <w:outlineLvl w:val="0"/>
              <w:rPr>
                <w:rFonts w:ascii="Marianne" w:hAnsi="Marianne" w:cs="Arial"/>
                <w:b/>
                <w:noProof/>
                <w:sz w:val="16"/>
                <w:szCs w:val="16"/>
              </w:rPr>
            </w:pPr>
            <w:r w:rsidRPr="0017633C">
              <w:rPr>
                <w:rFonts w:ascii="Marianne" w:hAnsi="Marianne" w:cs="Arial"/>
                <w:b/>
                <w:sz w:val="16"/>
                <w:szCs w:val="16"/>
              </w:rPr>
              <w:t>Vœu préférentiel</w:t>
            </w:r>
          </w:p>
        </w:tc>
        <w:tc>
          <w:tcPr>
            <w:tcW w:w="1752" w:type="dxa"/>
            <w:shd w:val="clear" w:color="auto" w:fill="FFFFFF"/>
          </w:tcPr>
          <w:p w14:paraId="2D154628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sz w:val="14"/>
              </w:rPr>
            </w:pPr>
          </w:p>
        </w:tc>
        <w:tc>
          <w:tcPr>
            <w:tcW w:w="1717" w:type="dxa"/>
            <w:shd w:val="clear" w:color="auto" w:fill="FFFFFF"/>
          </w:tcPr>
          <w:p w14:paraId="243129E6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i/>
                <w:iCs/>
                <w:color w:val="0000FF"/>
                <w:sz w:val="14"/>
              </w:rPr>
            </w:pPr>
          </w:p>
        </w:tc>
        <w:tc>
          <w:tcPr>
            <w:tcW w:w="3319" w:type="dxa"/>
            <w:shd w:val="clear" w:color="auto" w:fill="FFFFFF"/>
          </w:tcPr>
          <w:p w14:paraId="0D212D55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color w:val="0000FF"/>
                <w:sz w:val="14"/>
              </w:rPr>
            </w:pPr>
          </w:p>
        </w:tc>
      </w:tr>
      <w:tr w:rsidR="00D93CE1" w:rsidRPr="0017633C" w14:paraId="1DD3FE22" w14:textId="77777777" w:rsidTr="00F84067">
        <w:trPr>
          <w:cantSplit/>
          <w:trHeight w:val="3956"/>
        </w:trPr>
        <w:tc>
          <w:tcPr>
            <w:tcW w:w="737" w:type="dxa"/>
            <w:shd w:val="clear" w:color="auto" w:fill="E7E6E6"/>
            <w:textDirection w:val="btLr"/>
          </w:tcPr>
          <w:p w14:paraId="1923C668" w14:textId="002A97CB" w:rsidR="00D93CE1" w:rsidRPr="00D93CE1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240" w:after="120"/>
              <w:ind w:left="113" w:right="113"/>
              <w:jc w:val="center"/>
              <w:outlineLvl w:val="0"/>
              <w:rPr>
                <w:rFonts w:ascii="Marianne" w:hAnsi="Marianne" w:cs="Arial"/>
                <w:b/>
                <w:iCs/>
                <w:sz w:val="16"/>
                <w:szCs w:val="16"/>
              </w:rPr>
            </w:pPr>
            <w:r w:rsidRPr="00D93CE1">
              <w:rPr>
                <w:rFonts w:ascii="Marianne" w:hAnsi="Marianne" w:cs="Arial"/>
                <w:b/>
                <w:iCs/>
                <w:sz w:val="16"/>
                <w:szCs w:val="16"/>
              </w:rPr>
              <w:t>Autres observations</w:t>
            </w:r>
          </w:p>
        </w:tc>
        <w:tc>
          <w:tcPr>
            <w:tcW w:w="10106" w:type="dxa"/>
            <w:gridSpan w:val="4"/>
            <w:shd w:val="clear" w:color="auto" w:fill="FFFFFF"/>
          </w:tcPr>
          <w:p w14:paraId="0C7F4B0B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0A6E8E83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4E5DDCD4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128A1300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56079468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083E84F6" w14:textId="617F812B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738B4A7A" w14:textId="41B50DD3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59E039E2" w14:textId="0A1971F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54FD6D70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32DC2C12" w14:textId="77777777" w:rsidR="00D93CE1" w:rsidRPr="00CD5DCB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sz w:val="18"/>
                <w:szCs w:val="18"/>
              </w:rPr>
            </w:pPr>
          </w:p>
          <w:p w14:paraId="099114B4" w14:textId="77777777" w:rsidR="00D93CE1" w:rsidRPr="0017633C" w:rsidRDefault="00D93CE1" w:rsidP="009804BB">
            <w:pPr>
              <w:pStyle w:val="Pieddepage"/>
              <w:keepNext/>
              <w:tabs>
                <w:tab w:val="clear" w:pos="4536"/>
                <w:tab w:val="clear" w:pos="9072"/>
              </w:tabs>
              <w:spacing w:before="120" w:after="120"/>
              <w:outlineLvl w:val="0"/>
              <w:rPr>
                <w:rFonts w:ascii="Marianne" w:hAnsi="Marianne" w:cs="Arial"/>
                <w:bCs/>
                <w:i/>
                <w:iCs/>
                <w:sz w:val="14"/>
              </w:rPr>
            </w:pPr>
          </w:p>
        </w:tc>
      </w:tr>
    </w:tbl>
    <w:p w14:paraId="3484EE53" w14:textId="77777777" w:rsidR="00D93CE1" w:rsidRPr="00D93CE1" w:rsidRDefault="00D93CE1" w:rsidP="00D93CE1">
      <w:pPr>
        <w:spacing w:after="0" w:line="240" w:lineRule="auto"/>
        <w:rPr>
          <w:sz w:val="2"/>
          <w:szCs w:val="2"/>
        </w:rPr>
      </w:pPr>
    </w:p>
    <w:sectPr w:rsidR="00D93CE1" w:rsidRPr="00D93CE1" w:rsidSect="00D93C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79EC"/>
    <w:multiLevelType w:val="hybridMultilevel"/>
    <w:tmpl w:val="151ADD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41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8F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66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C4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4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D47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42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47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5D534D"/>
    <w:multiLevelType w:val="hybridMultilevel"/>
    <w:tmpl w:val="0380BDC8"/>
    <w:lvl w:ilvl="0" w:tplc="28689156"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87395">
    <w:abstractNumId w:val="1"/>
  </w:num>
  <w:num w:numId="2" w16cid:durableId="6901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E1"/>
    <w:rsid w:val="00331429"/>
    <w:rsid w:val="00490486"/>
    <w:rsid w:val="00656941"/>
    <w:rsid w:val="00690045"/>
    <w:rsid w:val="007316C1"/>
    <w:rsid w:val="00792488"/>
    <w:rsid w:val="00827811"/>
    <w:rsid w:val="00933FA8"/>
    <w:rsid w:val="009F0684"/>
    <w:rsid w:val="00A420DE"/>
    <w:rsid w:val="00A44941"/>
    <w:rsid w:val="00B52DC2"/>
    <w:rsid w:val="00CD5DCB"/>
    <w:rsid w:val="00D87B1A"/>
    <w:rsid w:val="00D93CE1"/>
    <w:rsid w:val="00E26B09"/>
    <w:rsid w:val="00EF4276"/>
    <w:rsid w:val="00F530F9"/>
    <w:rsid w:val="00F84067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408B"/>
  <w15:chartTrackingRefBased/>
  <w15:docId w15:val="{70D480D6-AE6C-439E-B48A-969958BC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D93C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93C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569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6941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D5DC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D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vement2d@ac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D6AA-21AF-489C-B3D1-3491E213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Teiten Lionel</dc:creator>
  <cp:keywords/>
  <dc:description/>
  <cp:lastModifiedBy>Faustine COULOMBE</cp:lastModifiedBy>
  <cp:revision>2</cp:revision>
  <cp:lastPrinted>2025-03-28T14:16:00Z</cp:lastPrinted>
  <dcterms:created xsi:type="dcterms:W3CDTF">2025-05-09T12:28:00Z</dcterms:created>
  <dcterms:modified xsi:type="dcterms:W3CDTF">2025-05-09T12:28:00Z</dcterms:modified>
</cp:coreProperties>
</file>