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5EE7" w14:textId="77777777" w:rsidR="00675DA1" w:rsidRDefault="00000000">
      <w:pPr>
        <w:jc w:val="center"/>
      </w:pPr>
      <w:r>
        <w:t xml:space="preserve">Proposition de vœu au Conseil d’Administration concernant les équipements sportifs et établissements scolaires </w:t>
      </w:r>
    </w:p>
    <w:p w14:paraId="60019597" w14:textId="77777777" w:rsidR="00675DA1" w:rsidRDefault="00675DA1"/>
    <w:p w14:paraId="37D49B3F" w14:textId="77777777" w:rsidR="00675DA1" w:rsidRDefault="00000000" w:rsidP="000223B5">
      <w:pPr>
        <w:jc w:val="both"/>
      </w:pPr>
      <w:r>
        <w:t xml:space="preserve">Les membres du Conseil d’Administration du (CLG/ LYC/ LP)………………………. Dénoncent la baisse des températures (équipements sportifs et/ou salles de classe) / la fermeture </w:t>
      </w:r>
      <w:r>
        <w:rPr>
          <w:i/>
        </w:rPr>
        <w:t>(selon les situations</w:t>
      </w:r>
      <w:r>
        <w:t>) de la piscine ou du gymnase qui entraîneront une baisse d’apprentissage pour les élèves.</w:t>
      </w:r>
    </w:p>
    <w:p w14:paraId="72548E1C" w14:textId="77777777" w:rsidR="00675DA1" w:rsidRDefault="00000000" w:rsidP="000223B5">
      <w:pPr>
        <w:jc w:val="both"/>
      </w:pPr>
      <w:r>
        <w:t>Les membres du conseil d’administration sont favorables à la sobriété énergétique qui est nécessaire tant pour améliorer les finances de l’établissement, mais aussi pour des enjeux écologiques indispensables. Mais cette sobriété ne doit par rimer avec une austérité éducative.</w:t>
      </w:r>
    </w:p>
    <w:p w14:paraId="7EA8DC82" w14:textId="77777777" w:rsidR="0061463C" w:rsidRDefault="0061463C" w:rsidP="0061463C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 w:rsidRPr="00837F36">
        <w:rPr>
          <w:rFonts w:ascii="Calibri" w:hAnsi="Calibri"/>
          <w:spacing w:val="-3"/>
          <w:sz w:val="22"/>
          <w:szCs w:val="22"/>
        </w:rPr>
        <w:t xml:space="preserve">Les préconisations du ministère de l'éducation prévoient une température minimum de 16°C, c’est aussi le cas pour de nombreuses fédérations sportives. Nous demandons que ces préconisations soient </w:t>
      </w:r>
      <w:proofErr w:type="gramStart"/>
      <w:r w:rsidRPr="00837F36">
        <w:rPr>
          <w:rFonts w:ascii="Calibri" w:hAnsi="Calibri"/>
          <w:spacing w:val="-3"/>
          <w:sz w:val="22"/>
          <w:szCs w:val="22"/>
        </w:rPr>
        <w:t>appliquée</w:t>
      </w:r>
      <w:proofErr w:type="gramEnd"/>
      <w:r>
        <w:rPr>
          <w:rFonts w:ascii="Calibri" w:hAnsi="Calibri"/>
          <w:spacing w:val="-3"/>
          <w:sz w:val="22"/>
          <w:szCs w:val="22"/>
        </w:rPr>
        <w:t>, ce qui est un minimum.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 En effet en EPS, la pratique étant discontinue et les activité</w:t>
      </w:r>
      <w:r>
        <w:rPr>
          <w:rStyle w:val="Aucun"/>
          <w:rFonts w:ascii="Calibri" w:hAnsi="Calibri"/>
          <w:spacing w:val="-3"/>
          <w:sz w:val="22"/>
          <w:szCs w:val="22"/>
          <w:lang w:val="da-DK"/>
        </w:rPr>
        <w:t>s vari</w:t>
      </w:r>
      <w:proofErr w:type="spellStart"/>
      <w:r>
        <w:rPr>
          <w:rStyle w:val="Aucun"/>
          <w:rFonts w:ascii="Calibri" w:hAnsi="Calibri"/>
          <w:spacing w:val="-3"/>
          <w:sz w:val="22"/>
          <w:szCs w:val="22"/>
        </w:rPr>
        <w:t>ées</w:t>
      </w:r>
      <w:proofErr w:type="spellEnd"/>
      <w:r>
        <w:rPr>
          <w:rStyle w:val="Aucun"/>
          <w:rFonts w:ascii="Calibri" w:hAnsi="Calibri"/>
          <w:spacing w:val="-3"/>
          <w:sz w:val="22"/>
          <w:szCs w:val="22"/>
        </w:rPr>
        <w:t xml:space="preserve"> dans les gymnases et salles de sports au fil de la journée, 18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°</w:t>
      </w:r>
      <w:r w:rsidRPr="003A65D5">
        <w:rPr>
          <w:rStyle w:val="Aucun"/>
          <w:rFonts w:ascii="Calibri" w:hAnsi="Calibri"/>
          <w:spacing w:val="-3"/>
          <w:sz w:val="22"/>
          <w:szCs w:val="22"/>
        </w:rPr>
        <w:t xml:space="preserve">C correspond 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à 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la temp</w:t>
      </w:r>
      <w:proofErr w:type="spellStart"/>
      <w:r>
        <w:rPr>
          <w:rStyle w:val="Aucun"/>
          <w:rFonts w:ascii="Calibri" w:hAnsi="Calibri"/>
          <w:spacing w:val="-3"/>
          <w:sz w:val="22"/>
          <w:szCs w:val="22"/>
        </w:rPr>
        <w:t>érature</w:t>
      </w:r>
      <w:proofErr w:type="spellEnd"/>
      <w:r>
        <w:rPr>
          <w:rStyle w:val="Aucun"/>
          <w:rFonts w:ascii="Calibri" w:hAnsi="Calibri"/>
          <w:spacing w:val="-3"/>
          <w:sz w:val="22"/>
          <w:szCs w:val="22"/>
        </w:rPr>
        <w:t xml:space="preserve"> de confort nécessaire (bien-ê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tre, commodit</w:t>
      </w:r>
      <w:proofErr w:type="spellStart"/>
      <w:r>
        <w:rPr>
          <w:rStyle w:val="Aucun"/>
          <w:rFonts w:ascii="Calibri" w:hAnsi="Calibri"/>
          <w:spacing w:val="-3"/>
          <w:sz w:val="22"/>
          <w:szCs w:val="22"/>
        </w:rPr>
        <w:t>é</w:t>
      </w:r>
      <w:r w:rsidRPr="003A65D5">
        <w:rPr>
          <w:rStyle w:val="Aucun"/>
          <w:rFonts w:ascii="Calibri" w:hAnsi="Calibri"/>
          <w:spacing w:val="-3"/>
          <w:sz w:val="22"/>
          <w:szCs w:val="22"/>
        </w:rPr>
        <w:t>s</w:t>
      </w:r>
      <w:proofErr w:type="spellEnd"/>
      <w:r w:rsidRPr="003A65D5">
        <w:rPr>
          <w:rStyle w:val="Aucun"/>
          <w:rFonts w:ascii="Calibri" w:hAnsi="Calibri"/>
          <w:spacing w:val="-3"/>
          <w:sz w:val="22"/>
          <w:szCs w:val="22"/>
        </w:rPr>
        <w:t xml:space="preserve"> mat</w:t>
      </w:r>
      <w:r>
        <w:rPr>
          <w:rStyle w:val="Aucun"/>
          <w:rFonts w:ascii="Calibri" w:hAnsi="Calibri"/>
          <w:spacing w:val="-3"/>
          <w:sz w:val="22"/>
          <w:szCs w:val="22"/>
        </w:rPr>
        <w:t>érielles) et ré</w:t>
      </w:r>
      <w:r w:rsidRPr="003A65D5">
        <w:rPr>
          <w:rStyle w:val="Aucun"/>
          <w:rFonts w:ascii="Calibri" w:hAnsi="Calibri"/>
          <w:spacing w:val="-3"/>
          <w:sz w:val="22"/>
          <w:szCs w:val="22"/>
        </w:rPr>
        <w:t xml:space="preserve">pond </w:t>
      </w:r>
      <w:r>
        <w:rPr>
          <w:rStyle w:val="Aucun"/>
          <w:rFonts w:ascii="Calibri" w:hAnsi="Calibri"/>
          <w:spacing w:val="-3"/>
          <w:sz w:val="22"/>
          <w:szCs w:val="22"/>
        </w:rPr>
        <w:t>à des exigences en mati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re de sécurité (éviter les blessures). </w:t>
      </w:r>
    </w:p>
    <w:p w14:paraId="71239F72" w14:textId="77777777" w:rsidR="0061463C" w:rsidRDefault="0061463C" w:rsidP="000223B5">
      <w:pPr>
        <w:jc w:val="both"/>
      </w:pPr>
    </w:p>
    <w:p w14:paraId="30DCBA4A" w14:textId="6329CFBF" w:rsidR="00675DA1" w:rsidRDefault="00000000" w:rsidP="000223B5">
      <w:pPr>
        <w:jc w:val="both"/>
      </w:pPr>
      <w:r>
        <w:t>C’est pourquoi les membres du Conseil d’administration demandent à ce que les cours d’EPS puissent se poursuivre pour tous les élèves</w:t>
      </w:r>
      <w:r w:rsidR="0061463C">
        <w:t xml:space="preserve"> dans des conditions acceptables et</w:t>
      </w:r>
      <w:r>
        <w:t xml:space="preserve"> demandent pour éviter les problèmes de pertes d’énergie et l’explosion des factures :</w:t>
      </w:r>
    </w:p>
    <w:p w14:paraId="0AD37721" w14:textId="77777777" w:rsidR="0061463C" w:rsidRDefault="0061463C" w:rsidP="000223B5">
      <w:pPr>
        <w:jc w:val="both"/>
      </w:pPr>
    </w:p>
    <w:p w14:paraId="7562187D" w14:textId="3B9A2307" w:rsidR="0061463C" w:rsidRPr="0061463C" w:rsidRDefault="0061463C" w:rsidP="000223B5">
      <w:pPr>
        <w:pStyle w:val="NormalWeb"/>
        <w:numPr>
          <w:ilvl w:val="0"/>
          <w:numId w:val="1"/>
        </w:numPr>
        <w:spacing w:after="0" w:line="221" w:lineRule="atLeast"/>
        <w:jc w:val="both"/>
      </w:pPr>
      <w:r>
        <w:t xml:space="preserve">De remonter la température des installations à 16°c minimum et 18°c pour les activités qui le nécessitent. </w:t>
      </w:r>
    </w:p>
    <w:p w14:paraId="1EE374F0" w14:textId="6D8DD645" w:rsidR="00675DA1" w:rsidRDefault="00000000" w:rsidP="000223B5">
      <w:pPr>
        <w:pStyle w:val="NormalWeb"/>
        <w:numPr>
          <w:ilvl w:val="0"/>
          <w:numId w:val="1"/>
        </w:numPr>
        <w:spacing w:after="0" w:line="221" w:lineRule="atLeast"/>
        <w:jc w:val="both"/>
      </w:pPr>
      <w:proofErr w:type="gramStart"/>
      <w:r>
        <w:rPr>
          <w:rFonts w:ascii="Calibri" w:hAnsi="Calibri" w:cs="Calibri"/>
        </w:rPr>
        <w:t>D’ engager</w:t>
      </w:r>
      <w:proofErr w:type="gramEnd"/>
      <w:r>
        <w:rPr>
          <w:rFonts w:ascii="Calibri" w:hAnsi="Calibri" w:cs="Calibri"/>
        </w:rPr>
        <w:t xml:space="preserve"> d’urgence une rénovation énergétique des </w:t>
      </w:r>
      <w:r w:rsidR="008D0CDD">
        <w:rPr>
          <w:rFonts w:ascii="Calibri" w:hAnsi="Calibri" w:cs="Calibri"/>
        </w:rPr>
        <w:t>bâtiments scolaires</w:t>
      </w:r>
      <w:r>
        <w:rPr>
          <w:rFonts w:ascii="Calibri" w:hAnsi="Calibri" w:cs="Calibri"/>
        </w:rPr>
        <w:t xml:space="preserve"> et équipements sportifs</w:t>
      </w:r>
    </w:p>
    <w:p w14:paraId="1709DCAD" w14:textId="515E9F29" w:rsidR="00675DA1" w:rsidRDefault="00000000" w:rsidP="000223B5">
      <w:pPr>
        <w:pStyle w:val="Paragraphedeliste"/>
        <w:numPr>
          <w:ilvl w:val="0"/>
          <w:numId w:val="1"/>
        </w:numPr>
        <w:jc w:val="both"/>
      </w:pPr>
      <w:r>
        <w:t>De faire de l’énergie un bien commun en la sortant des marchés financiers qui accélèrent la spéculation sur le prix de l’</w:t>
      </w:r>
      <w:r w:rsidR="002F4986">
        <w:t>électricité</w:t>
      </w:r>
      <w:r>
        <w:t xml:space="preserve"> et du gaz </w:t>
      </w:r>
    </w:p>
    <w:p w14:paraId="7063A93E" w14:textId="77777777" w:rsidR="00675DA1" w:rsidRDefault="00675DA1" w:rsidP="000223B5">
      <w:pPr>
        <w:pStyle w:val="Paragraphedeliste"/>
        <w:jc w:val="both"/>
      </w:pPr>
    </w:p>
    <w:p w14:paraId="3A60ABE8" w14:textId="77777777" w:rsidR="00675DA1" w:rsidRDefault="00675DA1"/>
    <w:sectPr w:rsidR="00675DA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2A09"/>
    <w:multiLevelType w:val="multilevel"/>
    <w:tmpl w:val="AE0213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090E31"/>
    <w:multiLevelType w:val="multilevel"/>
    <w:tmpl w:val="3670E92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59425221">
    <w:abstractNumId w:val="1"/>
  </w:num>
  <w:num w:numId="2" w16cid:durableId="138860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A1"/>
    <w:rsid w:val="000223B5"/>
    <w:rsid w:val="000B1CFC"/>
    <w:rsid w:val="002F4986"/>
    <w:rsid w:val="0061463C"/>
    <w:rsid w:val="00675DA1"/>
    <w:rsid w:val="008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BF7D"/>
  <w15:docId w15:val="{524F6A3F-26F2-4F5D-BA2F-19E8DC86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2D66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2D66EA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">
    <w:name w:val="Corps"/>
    <w:rsid w:val="0061463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614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dc:description/>
  <cp:lastModifiedBy>Eric JOUFRET</cp:lastModifiedBy>
  <cp:revision>6</cp:revision>
  <dcterms:created xsi:type="dcterms:W3CDTF">2023-01-12T09:30:00Z</dcterms:created>
  <dcterms:modified xsi:type="dcterms:W3CDTF">2026-01-07T16:19:00Z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